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A" w:rsidRPr="001546FB" w:rsidRDefault="00387B5A" w:rsidP="00EE1C1B">
      <w:pPr>
        <w:jc w:val="center"/>
        <w:rPr>
          <w:rFonts w:cs="David"/>
          <w:b/>
          <w:bCs/>
          <w:rtl/>
        </w:rPr>
      </w:pPr>
      <w:r w:rsidRPr="001546FB">
        <w:rPr>
          <w:rFonts w:cs="David" w:hint="cs"/>
          <w:b/>
          <w:bCs/>
          <w:rtl/>
        </w:rPr>
        <w:t>מערכת שעות בית הספר לתקשורת תשע"ט</w:t>
      </w:r>
      <w:r>
        <w:rPr>
          <w:rFonts w:cs="David" w:hint="cs"/>
          <w:b/>
          <w:bCs/>
          <w:rtl/>
        </w:rPr>
        <w:t xml:space="preserve">- </w:t>
      </w:r>
      <w:r w:rsidR="0004107D">
        <w:rPr>
          <w:rFonts w:cs="David" w:hint="cs"/>
          <w:b/>
          <w:bCs/>
          <w:rtl/>
        </w:rPr>
        <w:t>דו ראשי תקשורת מדעי המדינה</w:t>
      </w:r>
      <w:r w:rsidR="00EE1C1B">
        <w:rPr>
          <w:rFonts w:cs="David" w:hint="cs"/>
          <w:b/>
          <w:bCs/>
          <w:rtl/>
        </w:rPr>
        <w:t xml:space="preserve"> שנה א 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6"/>
        <w:gridCol w:w="2976"/>
        <w:gridCol w:w="2572"/>
        <w:gridCol w:w="1681"/>
        <w:gridCol w:w="1631"/>
        <w:gridCol w:w="2763"/>
        <w:gridCol w:w="1985"/>
      </w:tblGrid>
      <w:tr w:rsidR="00387B5A" w:rsidRPr="001546FB" w:rsidTr="00F8207E">
        <w:tc>
          <w:tcPr>
            <w:tcW w:w="1276" w:type="dxa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2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שני</w:t>
            </w:r>
          </w:p>
        </w:tc>
        <w:tc>
          <w:tcPr>
            <w:tcW w:w="3312" w:type="dxa"/>
            <w:gridSpan w:val="2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שלישי</w:t>
            </w:r>
          </w:p>
        </w:tc>
        <w:tc>
          <w:tcPr>
            <w:tcW w:w="4748" w:type="dxa"/>
            <w:gridSpan w:val="2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רביעי</w:t>
            </w:r>
          </w:p>
        </w:tc>
      </w:tr>
      <w:tr w:rsidR="00A90B99" w:rsidRPr="001546FB" w:rsidTr="008F6F4F">
        <w:trPr>
          <w:trHeight w:val="443"/>
        </w:trPr>
        <w:tc>
          <w:tcPr>
            <w:tcW w:w="1276" w:type="dxa"/>
            <w:shd w:val="clear" w:color="auto" w:fill="FFFFCC"/>
          </w:tcPr>
          <w:p w:rsidR="00A90B99" w:rsidRPr="001546FB" w:rsidRDefault="00A90B99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5548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A90B99" w:rsidRPr="001546FB" w:rsidRDefault="00A90B99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63-001-02 תרגיל תקשורת המונים </w:t>
            </w:r>
            <w:r w:rsidRPr="001546FB"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חן  09:00-08:00</w:t>
            </w:r>
          </w:p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63-001-03 תרגיל תקשורת המונים- חן  10:00-09:00 </w:t>
            </w:r>
          </w:p>
        </w:tc>
        <w:tc>
          <w:tcPr>
            <w:tcW w:w="3312" w:type="dxa"/>
            <w:gridSpan w:val="2"/>
            <w:tcBorders>
              <w:bottom w:val="single" w:sz="24" w:space="0" w:color="auto"/>
            </w:tcBorders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</w:tcPr>
          <w:p w:rsidR="00A90B99" w:rsidRPr="00742F93" w:rsidRDefault="00A90B99" w:rsidP="000E678A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742F93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71-205-01 שיטות מחקר שנה א מ"מ, תרגיל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A90B99" w:rsidRPr="00742F93" w:rsidRDefault="00A90B99" w:rsidP="000E678A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742F93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71-204-01 סטטיסטיקה שנה א מ"מ, תרגיל</w:t>
            </w:r>
          </w:p>
        </w:tc>
      </w:tr>
      <w:tr w:rsidR="0004107D" w:rsidRPr="001546FB" w:rsidTr="00175932">
        <w:trPr>
          <w:trHeight w:val="650"/>
        </w:trPr>
        <w:tc>
          <w:tcPr>
            <w:tcW w:w="1276" w:type="dxa"/>
            <w:tcBorders>
              <w:right w:val="single" w:sz="24" w:space="0" w:color="auto"/>
            </w:tcBorders>
          </w:tcPr>
          <w:p w:rsidR="0004107D" w:rsidRPr="001546FB" w:rsidRDefault="0004107D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5548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04107D" w:rsidRPr="001546FB" w:rsidRDefault="0004107D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63-001-01 תקשורת המונים </w:t>
            </w:r>
            <w:r w:rsidRPr="001546FB"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הרצאה ד"ר יעלי בלוך </w:t>
            </w:r>
            <w:proofErr w:type="spellStart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אלקון</w:t>
            </w:r>
            <w:proofErr w:type="spellEnd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, שנה א </w:t>
            </w:r>
          </w:p>
        </w:tc>
        <w:tc>
          <w:tcPr>
            <w:tcW w:w="3312" w:type="dxa"/>
            <w:gridSpan w:val="2"/>
            <w:tcBorders>
              <w:top w:val="single" w:sz="24" w:space="0" w:color="auto"/>
            </w:tcBorders>
          </w:tcPr>
          <w:p w:rsidR="0004107D" w:rsidRPr="00742F93" w:rsidRDefault="0004107D" w:rsidP="000E678A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742F93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71-100-01 ממשל ופוליטיקה הרצאה שנה א</w:t>
            </w:r>
          </w:p>
          <w:p w:rsidR="0004107D" w:rsidRPr="001546FB" w:rsidRDefault="0004107D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4107D" w:rsidRPr="00742F93" w:rsidRDefault="0004107D" w:rsidP="00387B5A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742F93">
              <w:rPr>
                <w:rFonts w:cs="David" w:hint="cs"/>
                <w:color w:val="000000" w:themeColor="text1"/>
                <w:sz w:val="20"/>
                <w:szCs w:val="20"/>
                <w:rtl/>
              </w:rPr>
              <w:t xml:space="preserve">71-108-01 מבוא למחשבה מדינית, הרצאה שנה א </w:t>
            </w:r>
          </w:p>
        </w:tc>
      </w:tr>
      <w:tr w:rsidR="0004107D" w:rsidRPr="001546FB" w:rsidTr="005339DA">
        <w:trPr>
          <w:trHeight w:val="817"/>
        </w:trPr>
        <w:tc>
          <w:tcPr>
            <w:tcW w:w="1276" w:type="dxa"/>
            <w:tcBorders>
              <w:right w:val="single" w:sz="24" w:space="0" w:color="auto"/>
            </w:tcBorders>
            <w:shd w:val="clear" w:color="auto" w:fill="FFFFCC"/>
          </w:tcPr>
          <w:p w:rsidR="0004107D" w:rsidRPr="001546FB" w:rsidRDefault="0004107D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4107D" w:rsidRPr="003369AD" w:rsidRDefault="0004107D" w:rsidP="002735D4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E55A4"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63-004-</w:t>
            </w:r>
            <w:r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01</w:t>
            </w:r>
            <w:r w:rsidRPr="00EE55A4"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 xml:space="preserve"> מחקר ומידענות , ד"ר שרון חלבה עמיר, שנה א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04107D" w:rsidRDefault="0004107D" w:rsidP="002735D4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>63-004-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02</w:t>
            </w: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מחקר ומידענות , ד"ר שרון חלבה עמיר, שנה א</w:t>
            </w:r>
          </w:p>
          <w:p w:rsidR="0004107D" w:rsidRPr="001546FB" w:rsidRDefault="0004107D" w:rsidP="00D67BD1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</w:tcPr>
          <w:p w:rsidR="0004107D" w:rsidRPr="001546FB" w:rsidRDefault="0004107D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04107D" w:rsidRPr="00742F93" w:rsidRDefault="0004107D" w:rsidP="00387B5A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  <w:r w:rsidRPr="00742F93">
              <w:rPr>
                <w:rFonts w:cs="David" w:hint="cs"/>
                <w:color w:val="000000" w:themeColor="text1"/>
                <w:sz w:val="20"/>
                <w:szCs w:val="20"/>
                <w:rtl/>
              </w:rPr>
              <w:t>71-101-01 יסודות המשטר והפוליטיקה שנה א</w:t>
            </w:r>
          </w:p>
        </w:tc>
      </w:tr>
      <w:tr w:rsidR="0004107D" w:rsidRPr="001546FB" w:rsidTr="000B0D7A">
        <w:trPr>
          <w:trHeight w:val="802"/>
        </w:trPr>
        <w:tc>
          <w:tcPr>
            <w:tcW w:w="1276" w:type="dxa"/>
            <w:tcBorders>
              <w:right w:val="single" w:sz="24" w:space="0" w:color="auto"/>
            </w:tcBorders>
          </w:tcPr>
          <w:p w:rsidR="0004107D" w:rsidRPr="001546FB" w:rsidRDefault="0004107D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4107D" w:rsidRPr="001546FB" w:rsidRDefault="0004107D" w:rsidP="002735D4">
            <w:pPr>
              <w:rPr>
                <w:rFonts w:cs="David"/>
                <w:color w:val="00B05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63-007-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01</w:t>
            </w: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תקשורת חדשה, ד"ר שרון חלבה עמיר, שנה א</w:t>
            </w:r>
          </w:p>
        </w:tc>
        <w:tc>
          <w:tcPr>
            <w:tcW w:w="2572" w:type="dxa"/>
            <w:tcBorders>
              <w:bottom w:val="single" w:sz="24" w:space="0" w:color="auto"/>
            </w:tcBorders>
            <w:shd w:val="clear" w:color="auto" w:fill="auto"/>
          </w:tcPr>
          <w:p w:rsidR="0004107D" w:rsidRDefault="0004107D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63-005-01 אוריינות אקדמית , ד"ר לזרסון, שנה א</w:t>
            </w:r>
          </w:p>
          <w:p w:rsidR="0004107D" w:rsidRPr="001546FB" w:rsidRDefault="0004107D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  <w:p w:rsidR="0004107D" w:rsidRPr="001546FB" w:rsidRDefault="0004107D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</w:tcPr>
          <w:p w:rsidR="0004107D" w:rsidRPr="001546FB" w:rsidRDefault="0004107D" w:rsidP="000E678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shd w:val="clear" w:color="auto" w:fill="auto"/>
          </w:tcPr>
          <w:p w:rsidR="0004107D" w:rsidRDefault="0004107D" w:rsidP="00767245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  <w:p w:rsidR="0004107D" w:rsidRPr="00F9741E" w:rsidRDefault="0004107D" w:rsidP="00767245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>63-006-01 כתיבה ועריכה בעיתונאות, מר ערן נבון, שנה א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04107D" w:rsidRPr="001546FB" w:rsidRDefault="0004107D" w:rsidP="008F6F4F">
            <w:pPr>
              <w:rPr>
                <w:rFonts w:cs="David"/>
                <w:sz w:val="20"/>
                <w:szCs w:val="20"/>
                <w:rtl/>
              </w:rPr>
            </w:pPr>
          </w:p>
          <w:p w:rsidR="0004107D" w:rsidRPr="001546FB" w:rsidRDefault="0004107D" w:rsidP="008F6F4F">
            <w:pPr>
              <w:rPr>
                <w:rFonts w:cs="David"/>
                <w:sz w:val="20"/>
                <w:szCs w:val="20"/>
                <w:rtl/>
              </w:rPr>
            </w:pPr>
            <w:r w:rsidRPr="00767245">
              <w:rPr>
                <w:rFonts w:cs="David" w:hint="cs"/>
                <w:color w:val="FF0000"/>
                <w:sz w:val="20"/>
                <w:szCs w:val="20"/>
                <w:rtl/>
              </w:rPr>
              <w:t>63-002-01 תולדות התקשורת, ד"ר יונתן אילן, שנה א</w:t>
            </w:r>
            <w:r w:rsidRPr="006D41F4">
              <w:rPr>
                <w:rFonts w:cs="David" w:hint="cs"/>
                <w:color w:val="FF0000"/>
                <w:sz w:val="20"/>
                <w:szCs w:val="20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04107D" w:rsidRPr="001546FB" w:rsidTr="00A22954">
        <w:trPr>
          <w:trHeight w:val="1151"/>
        </w:trPr>
        <w:tc>
          <w:tcPr>
            <w:tcW w:w="1276" w:type="dxa"/>
            <w:shd w:val="clear" w:color="auto" w:fill="FFFFCC"/>
          </w:tcPr>
          <w:p w:rsidR="0004107D" w:rsidRPr="001546FB" w:rsidRDefault="0004107D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2976" w:type="dxa"/>
            <w:tcBorders>
              <w:top w:val="single" w:sz="24" w:space="0" w:color="auto"/>
            </w:tcBorders>
            <w:shd w:val="clear" w:color="auto" w:fill="auto"/>
          </w:tcPr>
          <w:p w:rsidR="0004107D" w:rsidRPr="00F8207E" w:rsidRDefault="0004107D" w:rsidP="001E5F0B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24" w:space="0" w:color="auto"/>
            </w:tcBorders>
            <w:shd w:val="clear" w:color="auto" w:fill="auto"/>
          </w:tcPr>
          <w:p w:rsidR="0004107D" w:rsidRPr="001546FB" w:rsidRDefault="0004107D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63-005-02 אוריינות אקדמית , ד"ר לזרסון, שנה א</w:t>
            </w:r>
          </w:p>
        </w:tc>
        <w:tc>
          <w:tcPr>
            <w:tcW w:w="3312" w:type="dxa"/>
            <w:gridSpan w:val="2"/>
            <w:tcBorders>
              <w:top w:val="single" w:sz="24" w:space="0" w:color="auto"/>
            </w:tcBorders>
          </w:tcPr>
          <w:p w:rsidR="0004107D" w:rsidRPr="001546FB" w:rsidRDefault="0004107D" w:rsidP="000E678A">
            <w:pPr>
              <w:rPr>
                <w:rFonts w:cs="David"/>
                <w:rtl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</w:tcPr>
          <w:p w:rsidR="0004107D" w:rsidRDefault="0004107D" w:rsidP="001E3D8C">
            <w:pPr>
              <w:rPr>
                <w:rFonts w:cs="David"/>
                <w:b/>
                <w:bCs/>
                <w:color w:val="FF0000"/>
                <w:sz w:val="20"/>
                <w:szCs w:val="20"/>
                <w:rtl/>
              </w:rPr>
            </w:pPr>
            <w:r w:rsidRPr="00EE55A4"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63-008-01 תקשורת ופסיכולוגיה, ד"ר ראשי שנה א</w:t>
            </w:r>
            <w:r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</w:p>
          <w:p w:rsidR="0004107D" w:rsidRPr="00F9741E" w:rsidRDefault="0004107D" w:rsidP="00742F93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04107D" w:rsidRPr="00F9741E" w:rsidRDefault="0004107D" w:rsidP="00540D84">
            <w:pPr>
              <w:rPr>
                <w:rFonts w:cs="David"/>
                <w:sz w:val="20"/>
                <w:szCs w:val="20"/>
                <w:rtl/>
              </w:rPr>
            </w:pPr>
            <w:r w:rsidRPr="00767245">
              <w:rPr>
                <w:rFonts w:cs="David" w:hint="cs"/>
                <w:color w:val="FF0000"/>
                <w:sz w:val="20"/>
                <w:szCs w:val="20"/>
                <w:rtl/>
              </w:rPr>
              <w:t>63-006-02 כתיבה ועריכה בעיתונאות, מר ערן נבון, שנה א</w:t>
            </w:r>
          </w:p>
        </w:tc>
      </w:tr>
      <w:tr w:rsidR="0004107D" w:rsidRPr="001546FB" w:rsidTr="00F91CBB">
        <w:trPr>
          <w:trHeight w:val="924"/>
        </w:trPr>
        <w:tc>
          <w:tcPr>
            <w:tcW w:w="1276" w:type="dxa"/>
          </w:tcPr>
          <w:p w:rsidR="0004107D" w:rsidRPr="001546FB" w:rsidRDefault="0004107D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2976" w:type="dxa"/>
          </w:tcPr>
          <w:p w:rsidR="0004107D" w:rsidRPr="00D14A79" w:rsidRDefault="0004107D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572" w:type="dxa"/>
          </w:tcPr>
          <w:p w:rsidR="0004107D" w:rsidRPr="001546FB" w:rsidRDefault="0004107D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81" w:type="dxa"/>
          </w:tcPr>
          <w:p w:rsidR="0004107D" w:rsidRPr="00F9741E" w:rsidRDefault="0004107D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31" w:type="dxa"/>
          </w:tcPr>
          <w:p w:rsidR="0004107D" w:rsidRPr="00F9741E" w:rsidRDefault="0004107D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</w:tcPr>
          <w:p w:rsidR="0004107D" w:rsidRPr="00EE55A4" w:rsidRDefault="0004107D" w:rsidP="001E3D8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04107D" w:rsidRPr="00404731" w:rsidRDefault="0004107D" w:rsidP="000E678A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881971" w:rsidRDefault="00F40E4E" w:rsidP="00742F93">
      <w:pPr>
        <w:rPr>
          <w:rFonts w:cs="David" w:hint="cs"/>
          <w:rtl/>
        </w:rPr>
      </w:pPr>
      <w:r>
        <w:rPr>
          <w:rFonts w:cs="David" w:hint="cs"/>
          <w:rtl/>
        </w:rPr>
        <w:t>הערות: מתוקשב</w:t>
      </w:r>
      <w:r w:rsidR="00742F93">
        <w:rPr>
          <w:rFonts w:cs="David" w:hint="cs"/>
          <w:rtl/>
        </w:rPr>
        <w:t xml:space="preserve"> </w:t>
      </w:r>
      <w:r w:rsidR="00EE1C1B">
        <w:rPr>
          <w:rFonts w:cs="David" w:hint="cs"/>
          <w:rtl/>
        </w:rPr>
        <w:t>63-</w:t>
      </w:r>
      <w:r>
        <w:rPr>
          <w:rFonts w:cs="David" w:hint="cs"/>
          <w:rtl/>
        </w:rPr>
        <w:t>003</w:t>
      </w:r>
      <w:r w:rsidR="00EE1C1B">
        <w:rPr>
          <w:rFonts w:cs="David" w:hint="cs"/>
          <w:rtl/>
        </w:rPr>
        <w:t xml:space="preserve"> ו-</w:t>
      </w:r>
      <w:r w:rsidR="00742F93">
        <w:rPr>
          <w:rFonts w:cs="David" w:hint="cs"/>
          <w:rtl/>
        </w:rPr>
        <w:t xml:space="preserve"> </w:t>
      </w:r>
      <w:r w:rsidR="00EE1C1B">
        <w:rPr>
          <w:rFonts w:cs="David" w:hint="cs"/>
          <w:rtl/>
        </w:rPr>
        <w:t xml:space="preserve"> 71-003</w:t>
      </w:r>
    </w:p>
    <w:p w:rsidR="00BD3E85" w:rsidRDefault="00BD3E85" w:rsidP="00742F93">
      <w:pPr>
        <w:rPr>
          <w:rFonts w:cs="David"/>
          <w:rtl/>
        </w:rPr>
      </w:pPr>
      <w:r>
        <w:rPr>
          <w:rFonts w:cs="David" w:hint="cs"/>
          <w:rtl/>
        </w:rPr>
        <w:t>** לשים לב להירשם לתרגילים המוצעים בקורסים במדעי המדינה בחלונות הפנויים</w:t>
      </w:r>
      <w:bookmarkStart w:id="0" w:name="_GoBack"/>
      <w:bookmarkEnd w:id="0"/>
    </w:p>
    <w:sectPr w:rsidR="00BD3E85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4107D"/>
    <w:rsid w:val="00076391"/>
    <w:rsid w:val="00082265"/>
    <w:rsid w:val="001369E3"/>
    <w:rsid w:val="001546FB"/>
    <w:rsid w:val="001E3D8C"/>
    <w:rsid w:val="001E5F0B"/>
    <w:rsid w:val="002735D4"/>
    <w:rsid w:val="00297577"/>
    <w:rsid w:val="003024FC"/>
    <w:rsid w:val="003369AD"/>
    <w:rsid w:val="003810A2"/>
    <w:rsid w:val="00387B5A"/>
    <w:rsid w:val="00404731"/>
    <w:rsid w:val="004D70BD"/>
    <w:rsid w:val="004D7FE7"/>
    <w:rsid w:val="00540D84"/>
    <w:rsid w:val="00575ABA"/>
    <w:rsid w:val="00644640"/>
    <w:rsid w:val="006753A4"/>
    <w:rsid w:val="006A53DD"/>
    <w:rsid w:val="006D41F4"/>
    <w:rsid w:val="00722DD8"/>
    <w:rsid w:val="00730C4F"/>
    <w:rsid w:val="00742F93"/>
    <w:rsid w:val="00767245"/>
    <w:rsid w:val="007A3AE1"/>
    <w:rsid w:val="007E18A7"/>
    <w:rsid w:val="008025F9"/>
    <w:rsid w:val="008229B0"/>
    <w:rsid w:val="00881971"/>
    <w:rsid w:val="008F6F4F"/>
    <w:rsid w:val="009B5CC8"/>
    <w:rsid w:val="00A90B99"/>
    <w:rsid w:val="00B71969"/>
    <w:rsid w:val="00B75E4D"/>
    <w:rsid w:val="00B918C0"/>
    <w:rsid w:val="00BD3E85"/>
    <w:rsid w:val="00C05762"/>
    <w:rsid w:val="00C4727D"/>
    <w:rsid w:val="00C503C1"/>
    <w:rsid w:val="00C519ED"/>
    <w:rsid w:val="00D14A79"/>
    <w:rsid w:val="00D67BD1"/>
    <w:rsid w:val="00D8066A"/>
    <w:rsid w:val="00DB2BCD"/>
    <w:rsid w:val="00E45430"/>
    <w:rsid w:val="00E90C5C"/>
    <w:rsid w:val="00EB35F6"/>
    <w:rsid w:val="00EE1C1B"/>
    <w:rsid w:val="00EE55A4"/>
    <w:rsid w:val="00F40E4E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2018-04-29T08:04:00Z</cp:lastPrinted>
  <dcterms:created xsi:type="dcterms:W3CDTF">2018-04-30T07:29:00Z</dcterms:created>
  <dcterms:modified xsi:type="dcterms:W3CDTF">2018-07-29T07:31:00Z</dcterms:modified>
</cp:coreProperties>
</file>