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A257" w14:textId="77777777" w:rsidR="00CD28B0" w:rsidRDefault="00CD28B0" w:rsidP="00B12EED">
      <w:pPr>
        <w:spacing w:line="360" w:lineRule="auto"/>
        <w:ind w:left="5040"/>
        <w:rPr>
          <w:rFonts w:ascii="Arial" w:hAnsi="Arial" w:cs="Tahoma"/>
          <w:bCs/>
          <w:color w:val="548DD4"/>
        </w:rPr>
      </w:pPr>
      <w:bookmarkStart w:id="0" w:name="_GoBack"/>
      <w:bookmarkEnd w:id="0"/>
      <w:r>
        <w:rPr>
          <w:rFonts w:ascii="Arial" w:hAnsi="Arial" w:cs="Tahoma"/>
          <w:bCs/>
          <w:color w:val="548DD4"/>
          <w:rtl/>
        </w:rPr>
        <w:t xml:space="preserve">תאריך עדכון: </w:t>
      </w:r>
      <w:r w:rsidR="00B12EED">
        <w:rPr>
          <w:rFonts w:ascii="Arial" w:hAnsi="Arial" w:cs="Tahoma" w:hint="cs"/>
          <w:bCs/>
          <w:color w:val="548DD4"/>
          <w:rtl/>
        </w:rPr>
        <w:t>10.6.2020</w:t>
      </w:r>
    </w:p>
    <w:p w14:paraId="5FC2A697" w14:textId="77777777" w:rsidR="00CD28B0" w:rsidRDefault="00CD28B0" w:rsidP="00CD28B0">
      <w:pPr>
        <w:spacing w:line="360" w:lineRule="auto"/>
        <w:ind w:left="5040"/>
        <w:rPr>
          <w:rFonts w:ascii="Arial" w:hAnsi="Arial" w:cs="Tahoma"/>
          <w:bCs/>
          <w:color w:val="548DD4"/>
          <w:sz w:val="36"/>
          <w:szCs w:val="36"/>
          <w:rtl/>
        </w:rPr>
      </w:pPr>
    </w:p>
    <w:p w14:paraId="497DD788" w14:textId="77777777" w:rsidR="00CD28B0" w:rsidRDefault="00CD28B0" w:rsidP="00CD28B0">
      <w:pPr>
        <w:spacing w:line="360" w:lineRule="auto"/>
        <w:jc w:val="center"/>
        <w:rPr>
          <w:rFonts w:ascii="Arial" w:hAnsi="Arial" w:cs="Tahoma"/>
          <w:bCs/>
          <w:color w:val="548DD4"/>
          <w:sz w:val="36"/>
          <w:szCs w:val="36"/>
          <w:rtl/>
        </w:rPr>
      </w:pPr>
      <w:r>
        <w:rPr>
          <w:rFonts w:ascii="Arial" w:hAnsi="Arial" w:cs="Tahoma"/>
          <w:bCs/>
          <w:color w:val="548DD4"/>
          <w:sz w:val="36"/>
          <w:szCs w:val="36"/>
          <w:rtl/>
        </w:rPr>
        <w:t>שם ומספר הקורס:</w:t>
      </w:r>
    </w:p>
    <w:p w14:paraId="7BC24CBA" w14:textId="77777777" w:rsidR="00CD28B0" w:rsidRDefault="00CD28B0" w:rsidP="00CD28B0">
      <w:pPr>
        <w:spacing w:line="360" w:lineRule="auto"/>
        <w:jc w:val="center"/>
        <w:rPr>
          <w:rFonts w:ascii="Arial" w:hAnsi="Arial" w:cs="Tahoma"/>
          <w:bCs/>
          <w:color w:val="548DD4"/>
          <w:sz w:val="36"/>
          <w:szCs w:val="36"/>
          <w:rtl/>
        </w:rPr>
      </w:pPr>
      <w:r>
        <w:rPr>
          <w:rFonts w:ascii="Arial" w:hAnsi="Arial" w:cs="Tahoma"/>
          <w:bCs/>
          <w:color w:val="548DD4"/>
          <w:sz w:val="36"/>
          <w:szCs w:val="36"/>
          <w:rtl/>
        </w:rPr>
        <w:t xml:space="preserve">התקשורת בישראל 63-003-01  </w:t>
      </w:r>
    </w:p>
    <w:p w14:paraId="680670FB" w14:textId="77777777" w:rsidR="00CD28B0" w:rsidRDefault="00CD28B0" w:rsidP="00CD28B0">
      <w:pPr>
        <w:spacing w:line="360" w:lineRule="auto"/>
        <w:jc w:val="center"/>
        <w:rPr>
          <w:rFonts w:ascii="Arial" w:hAnsi="Arial" w:cs="Tahoma"/>
          <w:color w:val="548DD4"/>
          <w:szCs w:val="20"/>
          <w:rtl/>
        </w:rPr>
      </w:pPr>
      <w:r>
        <w:rPr>
          <w:rFonts w:ascii="Arial" w:hAnsi="Arial" w:cs="Tahoma"/>
          <w:bCs/>
          <w:color w:val="548DD4"/>
          <w:sz w:val="36"/>
          <w:szCs w:val="28"/>
          <w:rtl/>
        </w:rPr>
        <w:t>שם המרצה: ד"ר כלילה מגן</w:t>
      </w:r>
      <w:r>
        <w:rPr>
          <w:rFonts w:ascii="Arial" w:hAnsi="Arial" w:cs="Tahoma"/>
          <w:color w:val="548DD4"/>
          <w:szCs w:val="20"/>
          <w:rtl/>
        </w:rPr>
        <w:t xml:space="preserve"> </w:t>
      </w:r>
    </w:p>
    <w:p w14:paraId="5A293F4C" w14:textId="77777777" w:rsidR="00CD28B0" w:rsidRDefault="00CD28B0" w:rsidP="00CD28B0">
      <w:pPr>
        <w:spacing w:line="360" w:lineRule="auto"/>
        <w:jc w:val="center"/>
        <w:rPr>
          <w:rFonts w:ascii="Arial" w:hAnsi="Arial" w:cs="Arial"/>
          <w:color w:val="548DD4"/>
          <w:rtl/>
        </w:rPr>
      </w:pPr>
      <w:r>
        <w:rPr>
          <w:rFonts w:ascii="Arial" w:hAnsi="Arial" w:cs="Arial"/>
          <w:b/>
          <w:bCs/>
          <w:color w:val="548DD4"/>
          <w:rtl/>
        </w:rPr>
        <w:t>סוג הקורס:</w:t>
      </w:r>
      <w:r>
        <w:rPr>
          <w:rFonts w:ascii="Arial" w:hAnsi="Arial" w:cs="Arial"/>
          <w:color w:val="548DD4"/>
          <w:rtl/>
        </w:rPr>
        <w:t xml:space="preserve"> חובה</w:t>
      </w:r>
    </w:p>
    <w:p w14:paraId="7B6E38F2" w14:textId="77777777" w:rsidR="00CD28B0" w:rsidRDefault="00CD28B0" w:rsidP="00CD28B0">
      <w:pPr>
        <w:spacing w:line="360" w:lineRule="auto"/>
        <w:rPr>
          <w:rFonts w:ascii="Arial" w:hAnsi="Arial" w:cs="Arial"/>
          <w:color w:val="548DD4"/>
          <w:rtl/>
        </w:rPr>
      </w:pPr>
      <w:r>
        <w:rPr>
          <w:rFonts w:ascii="Arial" w:hAnsi="Arial" w:cs="Arial"/>
          <w:b/>
          <w:bCs/>
          <w:color w:val="548DD4"/>
          <w:rtl/>
        </w:rPr>
        <w:t>שנת לימודים</w:t>
      </w:r>
      <w:r>
        <w:rPr>
          <w:rFonts w:ascii="Arial" w:hAnsi="Arial" w:cs="Arial"/>
          <w:color w:val="548DD4"/>
          <w:rtl/>
        </w:rPr>
        <w:t xml:space="preserve">:  תשפ"א               </w:t>
      </w:r>
      <w:r>
        <w:rPr>
          <w:rFonts w:ascii="Arial" w:hAnsi="Arial" w:cs="Arial"/>
          <w:b/>
          <w:bCs/>
          <w:color w:val="548DD4"/>
          <w:rtl/>
        </w:rPr>
        <w:t>סמסטר</w:t>
      </w:r>
      <w:r>
        <w:rPr>
          <w:rFonts w:ascii="Arial" w:hAnsi="Arial" w:cs="Arial"/>
          <w:color w:val="548DD4"/>
          <w:rtl/>
        </w:rPr>
        <w:t xml:space="preserve">: א', מתוקשב חלקי             </w:t>
      </w:r>
      <w:r>
        <w:rPr>
          <w:rFonts w:ascii="Arial" w:hAnsi="Arial" w:cs="Arial"/>
          <w:b/>
          <w:bCs/>
          <w:color w:val="548DD4"/>
          <w:rtl/>
        </w:rPr>
        <w:t>היקף שעות</w:t>
      </w:r>
      <w:r w:rsidR="0010300E">
        <w:rPr>
          <w:rFonts w:ascii="Arial" w:hAnsi="Arial" w:cs="Arial"/>
          <w:color w:val="548DD4"/>
          <w:rtl/>
        </w:rPr>
        <w:t>: 1 ש"</w:t>
      </w:r>
      <w:r w:rsidR="0010300E">
        <w:rPr>
          <w:rFonts w:ascii="Arial" w:hAnsi="Arial" w:cs="Arial" w:hint="cs"/>
          <w:color w:val="548DD4"/>
          <w:rtl/>
        </w:rPr>
        <w:t>ש</w:t>
      </w:r>
    </w:p>
    <w:p w14:paraId="4E8BA329" w14:textId="77777777" w:rsidR="00CD28B0" w:rsidRDefault="00CD28B0" w:rsidP="00656A6C">
      <w:pPr>
        <w:rPr>
          <w:rFonts w:ascii="Arial" w:hAnsi="Arial" w:cs="Arial"/>
          <w:color w:val="548DD4"/>
          <w:rtl/>
        </w:rPr>
      </w:pPr>
      <w:r>
        <w:rPr>
          <w:rFonts w:ascii="Arial" w:hAnsi="Arial" w:cs="Arial"/>
          <w:b/>
          <w:bCs/>
          <w:color w:val="548DD4"/>
          <w:rtl/>
        </w:rPr>
        <w:t>אתר הקורס באינטרנט:</w:t>
      </w:r>
      <w:r>
        <w:rPr>
          <w:rFonts w:ascii="Arial" w:hAnsi="Arial" w:cs="Arial"/>
          <w:color w:val="548DD4"/>
          <w:rtl/>
        </w:rPr>
        <w:t xml:space="preserve">  </w:t>
      </w:r>
      <w:hyperlink r:id="rId5" w:history="1">
        <w:r>
          <w:rPr>
            <w:rStyle w:val="Hyperlink"/>
          </w:rPr>
          <w:t>https://lemida.biu.ac.il</w:t>
        </w:r>
      </w:hyperlink>
      <w:r>
        <w:rPr>
          <w:rFonts w:ascii="Arial" w:hAnsi="Arial" w:cs="Arial"/>
          <w:color w:val="548DD4"/>
          <w:rtl/>
        </w:rPr>
        <w:t xml:space="preserve">          </w:t>
      </w:r>
    </w:p>
    <w:p w14:paraId="5DFF307D" w14:textId="77777777" w:rsidR="00CD28B0" w:rsidRDefault="00CD28B0" w:rsidP="00CD28B0">
      <w:pPr>
        <w:spacing w:line="360" w:lineRule="auto"/>
        <w:rPr>
          <w:sz w:val="28"/>
          <w:szCs w:val="28"/>
        </w:rPr>
      </w:pPr>
    </w:p>
    <w:p w14:paraId="21F40806" w14:textId="77777777" w:rsidR="00CD28B0" w:rsidRDefault="00CD28B0" w:rsidP="00CD28B0">
      <w:pPr>
        <w:spacing w:line="360" w:lineRule="auto"/>
        <w:ind w:left="26"/>
        <w:rPr>
          <w:b/>
          <w:bCs/>
          <w:sz w:val="28"/>
          <w:szCs w:val="28"/>
          <w:rtl/>
        </w:rPr>
      </w:pPr>
      <w:r>
        <w:rPr>
          <w:rFonts w:hint="cs"/>
          <w:b/>
          <w:bCs/>
          <w:sz w:val="28"/>
          <w:szCs w:val="28"/>
          <w:rtl/>
        </w:rPr>
        <w:t>א. מטרות הקורס ותוצרי למידה (מטרות על / מטרות ספציפיות):</w:t>
      </w:r>
    </w:p>
    <w:p w14:paraId="29E49523" w14:textId="77777777" w:rsidR="00CD28B0" w:rsidRDefault="00CD28B0" w:rsidP="00CD28B0">
      <w:pPr>
        <w:rPr>
          <w:sz w:val="28"/>
          <w:szCs w:val="28"/>
          <w:rtl/>
        </w:rPr>
      </w:pPr>
      <w:r>
        <w:rPr>
          <w:rFonts w:hint="cs"/>
          <w:sz w:val="28"/>
          <w:szCs w:val="28"/>
          <w:rtl/>
        </w:rPr>
        <w:t xml:space="preserve">מטרת הקורס – במהלך העשורים האחרונים שינתה התקשורת בישראל את פניה ללא הכר. זאת בשל תהליכים גלובליים, התפתחויות טכנולוגיות ותמורות חברתיות ותרבותיות שחלו בחברה הישראלית. מטרות הקורס הן שתיים: להעניק לסטודנטים ידע מעמיק על התקשורת בישראל ולפתח חשיבה ביקורתית על נושאים המעסיקים את החברה הישראלית ביחס למפת התקשורת בישראל, המתפתחת והמשתנה כל העת. </w:t>
      </w:r>
    </w:p>
    <w:p w14:paraId="413A3A14" w14:textId="77777777" w:rsidR="00CD28B0" w:rsidRDefault="00CD28B0" w:rsidP="00CD28B0">
      <w:pPr>
        <w:jc w:val="both"/>
        <w:rPr>
          <w:sz w:val="28"/>
          <w:szCs w:val="28"/>
          <w:rtl/>
        </w:rPr>
      </w:pPr>
    </w:p>
    <w:p w14:paraId="71D2ED5A" w14:textId="77777777" w:rsidR="00CD28B0" w:rsidRDefault="00CD28B0" w:rsidP="00CD28B0">
      <w:pPr>
        <w:ind w:left="26"/>
        <w:jc w:val="both"/>
        <w:rPr>
          <w:sz w:val="28"/>
          <w:szCs w:val="28"/>
          <w:rtl/>
        </w:rPr>
      </w:pPr>
      <w:r>
        <w:rPr>
          <w:rFonts w:hint="cs"/>
          <w:sz w:val="28"/>
          <w:szCs w:val="28"/>
          <w:rtl/>
        </w:rPr>
        <w:t xml:space="preserve">תוצרי למידה – </w:t>
      </w:r>
    </w:p>
    <w:p w14:paraId="43E8789A" w14:textId="77777777" w:rsidR="00CD28B0" w:rsidRDefault="00CD28B0" w:rsidP="00CD28B0">
      <w:pPr>
        <w:pStyle w:val="a3"/>
        <w:numPr>
          <w:ilvl w:val="0"/>
          <w:numId w:val="1"/>
        </w:numPr>
        <w:jc w:val="both"/>
        <w:rPr>
          <w:sz w:val="28"/>
          <w:szCs w:val="28"/>
          <w:rtl/>
        </w:rPr>
      </w:pPr>
      <w:r>
        <w:rPr>
          <w:rFonts w:hint="cs"/>
          <w:sz w:val="28"/>
          <w:szCs w:val="28"/>
          <w:rtl/>
        </w:rPr>
        <w:t>להכיר את התפתחות התקשורת בישראל על ציר הזמן.</w:t>
      </w:r>
    </w:p>
    <w:p w14:paraId="48677CCB" w14:textId="77777777" w:rsidR="00CD28B0" w:rsidRDefault="00CD28B0" w:rsidP="00CD28B0">
      <w:pPr>
        <w:pStyle w:val="a3"/>
        <w:numPr>
          <w:ilvl w:val="0"/>
          <w:numId w:val="1"/>
        </w:numPr>
        <w:jc w:val="both"/>
        <w:rPr>
          <w:sz w:val="28"/>
          <w:szCs w:val="28"/>
        </w:rPr>
      </w:pPr>
      <w:r>
        <w:rPr>
          <w:rFonts w:hint="cs"/>
          <w:sz w:val="28"/>
          <w:szCs w:val="28"/>
          <w:rtl/>
        </w:rPr>
        <w:t>לנתח מהלכים תקשורתיים בישראל לאור תשתית תיאורטית, אליה יחשפו הסטודנטים בקורס.</w:t>
      </w:r>
    </w:p>
    <w:p w14:paraId="452B5136" w14:textId="77777777" w:rsidR="00CD28B0" w:rsidRDefault="00CD28B0" w:rsidP="00CD28B0">
      <w:pPr>
        <w:pStyle w:val="a3"/>
        <w:numPr>
          <w:ilvl w:val="0"/>
          <w:numId w:val="1"/>
        </w:numPr>
        <w:jc w:val="both"/>
        <w:rPr>
          <w:sz w:val="28"/>
          <w:szCs w:val="28"/>
        </w:rPr>
      </w:pPr>
      <w:r>
        <w:rPr>
          <w:rFonts w:hint="cs"/>
          <w:sz w:val="28"/>
          <w:szCs w:val="28"/>
          <w:rtl/>
        </w:rPr>
        <w:t>לקבל כלים לניתוח ביקורתי של תהליכים, מגמות ושינויים המתקיימים במפת התקשורת הישראלית.</w:t>
      </w:r>
    </w:p>
    <w:p w14:paraId="29D759D0" w14:textId="77777777" w:rsidR="00CD28B0" w:rsidRDefault="00CD28B0" w:rsidP="00D52A59">
      <w:pPr>
        <w:pStyle w:val="a3"/>
        <w:numPr>
          <w:ilvl w:val="0"/>
          <w:numId w:val="1"/>
        </w:numPr>
        <w:jc w:val="both"/>
        <w:rPr>
          <w:sz w:val="28"/>
          <w:szCs w:val="28"/>
        </w:rPr>
      </w:pPr>
      <w:r>
        <w:rPr>
          <w:rFonts w:hint="cs"/>
          <w:sz w:val="28"/>
          <w:szCs w:val="28"/>
          <w:rtl/>
        </w:rPr>
        <w:t>ל</w:t>
      </w:r>
      <w:r w:rsidR="00D52A59">
        <w:rPr>
          <w:rFonts w:hint="cs"/>
          <w:sz w:val="28"/>
          <w:szCs w:val="28"/>
          <w:rtl/>
        </w:rPr>
        <w:t>התנסות בכתיבת מאמר דעה על אודות</w:t>
      </w:r>
      <w:r>
        <w:rPr>
          <w:rFonts w:hint="cs"/>
          <w:sz w:val="28"/>
          <w:szCs w:val="28"/>
          <w:rtl/>
        </w:rPr>
        <w:t xml:space="preserve"> </w:t>
      </w:r>
      <w:r w:rsidR="00D52A59">
        <w:rPr>
          <w:rFonts w:hint="cs"/>
          <w:sz w:val="28"/>
          <w:szCs w:val="28"/>
          <w:rtl/>
        </w:rPr>
        <w:t xml:space="preserve">סוגיות </w:t>
      </w:r>
      <w:r>
        <w:rPr>
          <w:rFonts w:hint="cs"/>
          <w:sz w:val="28"/>
          <w:szCs w:val="28"/>
          <w:rtl/>
        </w:rPr>
        <w:t>אקטואליות ועדכניות בתקשורת בישראל.</w:t>
      </w:r>
    </w:p>
    <w:p w14:paraId="459D4832" w14:textId="77777777" w:rsidR="00CD28B0" w:rsidRDefault="00CD28B0" w:rsidP="00CD28B0">
      <w:pPr>
        <w:ind w:left="26"/>
        <w:rPr>
          <w:b/>
          <w:bCs/>
          <w:sz w:val="28"/>
          <w:szCs w:val="28"/>
          <w:rtl/>
        </w:rPr>
      </w:pPr>
    </w:p>
    <w:p w14:paraId="3DE77284" w14:textId="77777777" w:rsidR="00CD28B0" w:rsidRDefault="00CD28B0" w:rsidP="00CD28B0">
      <w:pPr>
        <w:spacing w:line="360" w:lineRule="auto"/>
        <w:ind w:left="26"/>
        <w:rPr>
          <w:sz w:val="28"/>
          <w:szCs w:val="28"/>
          <w:rtl/>
        </w:rPr>
      </w:pPr>
      <w:r>
        <w:rPr>
          <w:rFonts w:hint="cs"/>
          <w:b/>
          <w:bCs/>
          <w:sz w:val="28"/>
          <w:szCs w:val="28"/>
          <w:rtl/>
        </w:rPr>
        <w:t>ב. תוכן הקורס:</w:t>
      </w:r>
    </w:p>
    <w:p w14:paraId="73210F50" w14:textId="77777777" w:rsidR="00CD28B0" w:rsidRDefault="00CD28B0" w:rsidP="00CD28B0">
      <w:pPr>
        <w:rPr>
          <w:sz w:val="28"/>
          <w:szCs w:val="28"/>
          <w:rtl/>
        </w:rPr>
      </w:pPr>
      <w:r>
        <w:rPr>
          <w:rFonts w:hint="cs"/>
          <w:b/>
          <w:bCs/>
          <w:sz w:val="28"/>
          <w:szCs w:val="28"/>
          <w:rtl/>
        </w:rPr>
        <w:t>רציונל, נושאים:</w:t>
      </w:r>
      <w:r>
        <w:rPr>
          <w:rFonts w:hint="cs"/>
          <w:rtl/>
        </w:rPr>
        <w:t xml:space="preserve"> </w:t>
      </w:r>
      <w:r>
        <w:rPr>
          <w:rFonts w:hint="cs"/>
          <w:sz w:val="28"/>
          <w:szCs w:val="28"/>
          <w:rtl/>
        </w:rPr>
        <w:t>מישהו זוכר שפעם הייתה במדינת ישראל עיתונות מפלגתית</w:t>
      </w:r>
      <w:r w:rsidR="00D52A59">
        <w:rPr>
          <w:rFonts w:hint="cs"/>
          <w:sz w:val="28"/>
          <w:szCs w:val="28"/>
          <w:rtl/>
        </w:rPr>
        <w:t xml:space="preserve"> או ערוץ אחד בלבד בטלוויזיה</w:t>
      </w:r>
      <w:r>
        <w:rPr>
          <w:rFonts w:hint="cs"/>
          <w:sz w:val="28"/>
          <w:szCs w:val="28"/>
          <w:rtl/>
        </w:rPr>
        <w:t>? מה קרה לתקשורת הישראלית על ציר הזמן? האם השינויים שאירעו במהלך השנים במפת התקשורת בישראל איפשרו תחרות גדולה יותר? ריבוי קולות ודעות? מה עשתה התקשורת החדשה לאמצעי התקשורת המסורתיים בישראל? במהלך הקורס נערוך סיור מקיף ומעמיק בנתיבים ההיסטוריים המשמעותיים שהובילו למפת התקשורת הישראלית כפי שאנו מכירים אותה כיום, נתעכב בצמתים המרכזיים ובנקודות הציון הבולטות ונבחן את התפתחותה מראשית ימיה ועד היום.</w:t>
      </w:r>
    </w:p>
    <w:p w14:paraId="56555657" w14:textId="77777777" w:rsidR="00CD28B0" w:rsidRDefault="00CD28B0" w:rsidP="00CD28B0">
      <w:pPr>
        <w:ind w:left="26"/>
        <w:jc w:val="both"/>
        <w:rPr>
          <w:sz w:val="32"/>
          <w:szCs w:val="32"/>
          <w:rtl/>
        </w:rPr>
      </w:pPr>
      <w:r>
        <w:rPr>
          <w:rFonts w:hint="cs"/>
          <w:sz w:val="32"/>
          <w:szCs w:val="32"/>
          <w:rtl/>
        </w:rPr>
        <w:t xml:space="preserve">  </w:t>
      </w:r>
    </w:p>
    <w:p w14:paraId="22DE1F33" w14:textId="16FD23A4" w:rsidR="00CD28B0" w:rsidRDefault="00CD28B0" w:rsidP="00CD28B0">
      <w:pPr>
        <w:ind w:left="26"/>
        <w:jc w:val="both"/>
        <w:rPr>
          <w:sz w:val="28"/>
          <w:szCs w:val="28"/>
          <w:rtl/>
        </w:rPr>
      </w:pPr>
      <w:r>
        <w:rPr>
          <w:rFonts w:hint="cs"/>
          <w:b/>
          <w:bCs/>
          <w:sz w:val="28"/>
          <w:szCs w:val="28"/>
          <w:rtl/>
        </w:rPr>
        <w:t>מהלך השיעורים:</w:t>
      </w:r>
      <w:r>
        <w:rPr>
          <w:rFonts w:hint="cs"/>
          <w:sz w:val="28"/>
          <w:szCs w:val="28"/>
          <w:rtl/>
        </w:rPr>
        <w:t xml:space="preserve"> על מנת להפיק את המירב מן הקורס ולאפשר שיג ושיח פורה ודינמי שיסוב סביב אירועים אקטואליים הנוגעים לתקשורת בישראל, יתקיימו המפגשים במתכונת מתוקשבת</w:t>
      </w:r>
      <w:r w:rsidR="009447EB">
        <w:rPr>
          <w:rFonts w:hint="cs"/>
          <w:sz w:val="28"/>
          <w:szCs w:val="28"/>
          <w:rtl/>
        </w:rPr>
        <w:t xml:space="preserve"> ופרונטלית</w:t>
      </w:r>
      <w:r>
        <w:rPr>
          <w:rFonts w:hint="cs"/>
          <w:sz w:val="28"/>
          <w:szCs w:val="28"/>
          <w:rtl/>
        </w:rPr>
        <w:t xml:space="preserve">. כפי שתוכלו לראות בתוכנית המפורטת בטבלה המצ"ב בחלק מן </w:t>
      </w:r>
      <w:r>
        <w:rPr>
          <w:rFonts w:hint="cs"/>
          <w:sz w:val="28"/>
          <w:szCs w:val="28"/>
          <w:rtl/>
        </w:rPr>
        <w:lastRenderedPageBreak/>
        <w:t>השבועות תידרשו לקרוא באופן עצמאי שיעורים המצויים באתר הלמידה המתוקשבת ואילו בחלק מן השיעורים ניפגש פרונטלית לדיון מעמיק יותר בסוגיות רלוונטיות ועכשוויות הקשורות לנושאים השונים. הקורס בנוי על שילוב מתודות הוראה דינמיות, תוך שימוש באמצעים חזותיים אלקטרוניים ופריטים עדכניים מן התקשורת הכתובה המודפסת והמקוונת.</w:t>
      </w:r>
    </w:p>
    <w:p w14:paraId="3E5FA7F7" w14:textId="77777777" w:rsidR="00CD28B0" w:rsidRDefault="00CD28B0" w:rsidP="00CD28B0">
      <w:pPr>
        <w:jc w:val="both"/>
        <w:rPr>
          <w:sz w:val="28"/>
          <w:szCs w:val="28"/>
          <w:rtl/>
        </w:rPr>
      </w:pPr>
    </w:p>
    <w:p w14:paraId="76BB90A9" w14:textId="77777777" w:rsidR="00CD28B0" w:rsidRDefault="00CD28B0" w:rsidP="00CD28B0">
      <w:pPr>
        <w:rPr>
          <w:sz w:val="28"/>
          <w:szCs w:val="28"/>
          <w:rtl/>
        </w:rPr>
      </w:pPr>
      <w:r>
        <w:rPr>
          <w:rFonts w:hint="cs"/>
          <w:b/>
          <w:bCs/>
          <w:sz w:val="28"/>
          <w:szCs w:val="28"/>
          <w:rtl/>
        </w:rPr>
        <w:t xml:space="preserve">תכנית הוראה מפורטת לכל השיעורים: </w:t>
      </w:r>
    </w:p>
    <w:p w14:paraId="14A98CBF" w14:textId="77777777" w:rsidR="00CD28B0" w:rsidRPr="0076087D" w:rsidRDefault="00AA39EA" w:rsidP="00FE360D">
      <w:pPr>
        <w:pStyle w:val="3"/>
        <w:rPr>
          <w:rFonts w:asciiTheme="majorBidi" w:hAnsiTheme="majorBidi" w:cstheme="majorBidi"/>
          <w:b w:val="0"/>
          <w:bCs w:val="0"/>
          <w:sz w:val="24"/>
          <w:szCs w:val="24"/>
          <w:u w:val="none"/>
          <w:rtl/>
        </w:rPr>
      </w:pPr>
      <w:r>
        <w:rPr>
          <w:rFonts w:asciiTheme="majorBidi" w:hAnsiTheme="majorBidi" w:cstheme="majorBidi"/>
          <w:sz w:val="24"/>
          <w:szCs w:val="24"/>
          <w:u w:val="none"/>
          <w:rtl/>
        </w:rPr>
        <w:t xml:space="preserve">שיעור 1 </w:t>
      </w:r>
      <w:r w:rsidRPr="00FE360D">
        <w:rPr>
          <w:rFonts w:asciiTheme="majorBidi" w:hAnsiTheme="majorBidi" w:cstheme="majorBidi"/>
          <w:b w:val="0"/>
          <w:bCs w:val="0"/>
          <w:sz w:val="24"/>
          <w:szCs w:val="24"/>
          <w:u w:val="none"/>
          <w:rtl/>
        </w:rPr>
        <w:t>(</w:t>
      </w:r>
      <w:r w:rsidR="00FE360D" w:rsidRPr="00FE360D">
        <w:rPr>
          <w:rFonts w:asciiTheme="majorBidi" w:hAnsiTheme="majorBidi" w:cstheme="majorBidi" w:hint="cs"/>
          <w:b w:val="0"/>
          <w:bCs w:val="0"/>
          <w:sz w:val="24"/>
          <w:szCs w:val="24"/>
          <w:u w:val="none"/>
          <w:rtl/>
        </w:rPr>
        <w:t>פרונטלי</w:t>
      </w:r>
      <w:r w:rsidR="00CD28B0" w:rsidRPr="00FE360D">
        <w:rPr>
          <w:rFonts w:asciiTheme="majorBidi" w:hAnsiTheme="majorBidi" w:cstheme="majorBidi"/>
          <w:b w:val="0"/>
          <w:bCs w:val="0"/>
          <w:sz w:val="24"/>
          <w:szCs w:val="24"/>
          <w:u w:val="none"/>
          <w:rtl/>
        </w:rPr>
        <w:t xml:space="preserve">): </w:t>
      </w:r>
      <w:r w:rsidR="00CD28B0" w:rsidRPr="0076087D">
        <w:rPr>
          <w:rFonts w:asciiTheme="majorBidi" w:hAnsiTheme="majorBidi" w:cstheme="majorBidi"/>
          <w:b w:val="0"/>
          <w:bCs w:val="0"/>
          <w:sz w:val="24"/>
          <w:szCs w:val="24"/>
          <w:u w:val="none"/>
          <w:rtl/>
        </w:rPr>
        <w:t xml:space="preserve">מבוא ופתיחה לקורס- בשיעור זו תוצג תשתית תיאורטית, אשר תלווה את הקורס ותסייע לסטודנטים להבין לעומק סוגיות שונות בהתפתחותה של התקשורת בישראל. </w:t>
      </w:r>
    </w:p>
    <w:p w14:paraId="47893DD9" w14:textId="77777777" w:rsidR="00CD28B0" w:rsidRPr="0076087D" w:rsidRDefault="00CD28B0" w:rsidP="00812831">
      <w:r w:rsidRPr="0076087D">
        <w:rPr>
          <w:rFonts w:asciiTheme="majorBidi" w:hAnsiTheme="majorBidi" w:cstheme="majorBidi"/>
          <w:b/>
          <w:bCs/>
          <w:rtl/>
        </w:rPr>
        <w:t>שיעור</w:t>
      </w:r>
      <w:r w:rsidR="00812831" w:rsidRPr="0076087D">
        <w:rPr>
          <w:rFonts w:asciiTheme="majorBidi" w:hAnsiTheme="majorBidi" w:cstheme="majorBidi" w:hint="cs"/>
          <w:b/>
          <w:bCs/>
          <w:rtl/>
        </w:rPr>
        <w:t xml:space="preserve"> 2</w:t>
      </w:r>
      <w:r w:rsidR="00812831" w:rsidRPr="00FE360D">
        <w:rPr>
          <w:rFonts w:asciiTheme="majorBidi" w:hAnsiTheme="majorBidi" w:cstheme="majorBidi" w:hint="cs"/>
          <w:rtl/>
        </w:rPr>
        <w:t xml:space="preserve"> </w:t>
      </w:r>
      <w:r w:rsidRPr="00FE360D">
        <w:rPr>
          <w:rFonts w:asciiTheme="majorBidi" w:hAnsiTheme="majorBidi" w:cstheme="majorBidi"/>
          <w:rtl/>
        </w:rPr>
        <w:t>(מקוו</w:t>
      </w:r>
      <w:r w:rsidR="00812831" w:rsidRPr="00FE360D">
        <w:rPr>
          <w:rFonts w:asciiTheme="majorBidi" w:hAnsiTheme="majorBidi" w:cstheme="majorBidi" w:hint="cs"/>
          <w:rtl/>
        </w:rPr>
        <w:t>ן</w:t>
      </w:r>
      <w:r w:rsidRPr="00FE360D">
        <w:rPr>
          <w:rFonts w:asciiTheme="majorBidi" w:hAnsiTheme="majorBidi" w:cstheme="majorBidi"/>
          <w:rtl/>
        </w:rPr>
        <w:t xml:space="preserve">): </w:t>
      </w:r>
      <w:r w:rsidRPr="0076087D">
        <w:rPr>
          <w:rFonts w:asciiTheme="majorBidi" w:hAnsiTheme="majorBidi" w:cstheme="majorBidi"/>
          <w:rtl/>
        </w:rPr>
        <w:t>העיתונות הכתובה בישראל</w:t>
      </w:r>
    </w:p>
    <w:p w14:paraId="77168C17" w14:textId="21BD782A" w:rsidR="00CD28B0" w:rsidRPr="0076087D" w:rsidRDefault="00CD28B0" w:rsidP="00B65C77">
      <w:r w:rsidRPr="0076087D">
        <w:rPr>
          <w:rFonts w:asciiTheme="majorBidi" w:hAnsiTheme="majorBidi" w:cstheme="majorBidi" w:hint="cs"/>
          <w:b/>
          <w:bCs/>
          <w:rtl/>
        </w:rPr>
        <w:t xml:space="preserve">שיעור </w:t>
      </w:r>
      <w:r w:rsidR="00812831" w:rsidRPr="0076087D">
        <w:rPr>
          <w:rFonts w:asciiTheme="majorBidi" w:hAnsiTheme="majorBidi" w:cstheme="majorBidi" w:hint="cs"/>
          <w:b/>
          <w:bCs/>
          <w:rtl/>
        </w:rPr>
        <w:t>3</w:t>
      </w:r>
      <w:r w:rsidRPr="0076087D">
        <w:rPr>
          <w:rFonts w:asciiTheme="majorBidi" w:hAnsiTheme="majorBidi" w:cstheme="majorBidi" w:hint="cs"/>
          <w:b/>
          <w:bCs/>
          <w:rtl/>
        </w:rPr>
        <w:t xml:space="preserve"> </w:t>
      </w:r>
      <w:r w:rsidRPr="00FE360D">
        <w:rPr>
          <w:rFonts w:asciiTheme="majorBidi" w:hAnsiTheme="majorBidi" w:cstheme="majorBidi" w:hint="cs"/>
          <w:rtl/>
        </w:rPr>
        <w:t>(</w:t>
      </w:r>
      <w:r w:rsidR="006B65E1">
        <w:rPr>
          <w:rFonts w:asciiTheme="majorBidi" w:hAnsiTheme="majorBidi" w:cstheme="majorBidi" w:hint="cs"/>
          <w:rtl/>
        </w:rPr>
        <w:t>מקוון</w:t>
      </w:r>
      <w:r w:rsidRPr="00FE360D">
        <w:rPr>
          <w:rFonts w:asciiTheme="majorBidi" w:hAnsiTheme="majorBidi" w:cstheme="majorBidi" w:hint="cs"/>
          <w:rtl/>
        </w:rPr>
        <w:t>):</w:t>
      </w:r>
      <w:r w:rsidRPr="0076087D">
        <w:rPr>
          <w:rFonts w:asciiTheme="majorBidi" w:hAnsiTheme="majorBidi" w:cstheme="majorBidi" w:hint="cs"/>
          <w:rtl/>
        </w:rPr>
        <w:t xml:space="preserve"> </w:t>
      </w:r>
      <w:r w:rsidRPr="0076087D">
        <w:rPr>
          <w:rFonts w:hint="cs"/>
          <w:rtl/>
        </w:rPr>
        <w:t xml:space="preserve">משבר העיתונות הכתובה בישראל וסוגיות נוספות הקשורות בעיתונות הכתובה </w:t>
      </w:r>
    </w:p>
    <w:p w14:paraId="37093B87" w14:textId="77777777" w:rsidR="00CD28B0" w:rsidRPr="0076087D" w:rsidRDefault="00CD28B0" w:rsidP="00812831">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4</w:t>
      </w:r>
      <w:r w:rsidRPr="0076087D">
        <w:rPr>
          <w:rFonts w:asciiTheme="majorBidi" w:hAnsiTheme="majorBidi" w:cstheme="majorBidi"/>
          <w:b/>
          <w:bCs/>
          <w:rtl/>
        </w:rPr>
        <w:t xml:space="preserve"> </w:t>
      </w:r>
      <w:r w:rsidRPr="00FE360D">
        <w:rPr>
          <w:rFonts w:asciiTheme="majorBidi" w:hAnsiTheme="majorBidi" w:cstheme="majorBidi"/>
          <w:rtl/>
        </w:rPr>
        <w:t>(מקוון):</w:t>
      </w:r>
      <w:r w:rsidRPr="0076087D">
        <w:rPr>
          <w:rFonts w:asciiTheme="majorBidi" w:hAnsiTheme="majorBidi" w:cstheme="majorBidi"/>
          <w:rtl/>
        </w:rPr>
        <w:t xml:space="preserve"> הרדיו בישראל </w:t>
      </w:r>
    </w:p>
    <w:p w14:paraId="783D768B" w14:textId="77777777" w:rsidR="00CD28B0" w:rsidRPr="0076087D" w:rsidRDefault="00CD28B0" w:rsidP="00812831">
      <w:pPr>
        <w:rPr>
          <w:rtl/>
        </w:rPr>
      </w:pPr>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5</w:t>
      </w:r>
      <w:r w:rsidRPr="0076087D">
        <w:rPr>
          <w:rFonts w:asciiTheme="majorBidi" w:hAnsiTheme="majorBidi" w:cstheme="majorBidi"/>
          <w:b/>
          <w:bCs/>
          <w:rtl/>
        </w:rPr>
        <w:t xml:space="preserve"> </w:t>
      </w:r>
      <w:r w:rsidRPr="00FE360D">
        <w:rPr>
          <w:rFonts w:asciiTheme="majorBidi" w:hAnsiTheme="majorBidi" w:cstheme="majorBidi"/>
          <w:rtl/>
        </w:rPr>
        <w:t>(מקוון):</w:t>
      </w:r>
      <w:r w:rsidRPr="0076087D">
        <w:rPr>
          <w:rFonts w:asciiTheme="majorBidi" w:hAnsiTheme="majorBidi" w:cstheme="majorBidi"/>
          <w:rtl/>
        </w:rPr>
        <w:t xml:space="preserve"> הטלוויזיה בישראל</w:t>
      </w:r>
    </w:p>
    <w:p w14:paraId="68F99DCB" w14:textId="77777777" w:rsidR="005B356D" w:rsidRPr="0076087D" w:rsidRDefault="005B356D" w:rsidP="00FE360D">
      <w:pPr>
        <w:pStyle w:val="3"/>
        <w:jc w:val="left"/>
        <w:rPr>
          <w:rFonts w:asciiTheme="majorBidi" w:hAnsiTheme="majorBidi" w:cstheme="majorBidi"/>
          <w:b w:val="0"/>
          <w:bCs w:val="0"/>
          <w:sz w:val="24"/>
          <w:szCs w:val="24"/>
          <w:u w:val="none"/>
        </w:rPr>
      </w:pPr>
      <w:r w:rsidRPr="0076087D">
        <w:rPr>
          <w:rFonts w:asciiTheme="majorBidi" w:hAnsiTheme="majorBidi" w:cstheme="majorBidi" w:hint="cs"/>
          <w:sz w:val="24"/>
          <w:szCs w:val="24"/>
          <w:u w:val="none"/>
          <w:rtl/>
        </w:rPr>
        <w:t xml:space="preserve">שיעור </w:t>
      </w:r>
      <w:r w:rsidR="00812831" w:rsidRPr="0076087D">
        <w:rPr>
          <w:rFonts w:asciiTheme="majorBidi" w:hAnsiTheme="majorBidi" w:cstheme="majorBidi" w:hint="cs"/>
          <w:sz w:val="24"/>
          <w:szCs w:val="24"/>
          <w:u w:val="none"/>
          <w:rtl/>
        </w:rPr>
        <w:t>6</w:t>
      </w:r>
      <w:r w:rsidR="0076087D">
        <w:rPr>
          <w:rFonts w:asciiTheme="majorBidi" w:hAnsiTheme="majorBidi" w:cstheme="majorBidi" w:hint="cs"/>
          <w:sz w:val="24"/>
          <w:szCs w:val="24"/>
          <w:u w:val="none"/>
          <w:rtl/>
        </w:rPr>
        <w:t xml:space="preserve"> </w:t>
      </w:r>
      <w:r w:rsidRPr="00FE360D">
        <w:rPr>
          <w:rFonts w:asciiTheme="majorBidi" w:hAnsiTheme="majorBidi" w:cstheme="majorBidi" w:hint="cs"/>
          <w:b w:val="0"/>
          <w:bCs w:val="0"/>
          <w:sz w:val="24"/>
          <w:szCs w:val="24"/>
          <w:u w:val="none"/>
          <w:rtl/>
        </w:rPr>
        <w:t>(</w:t>
      </w:r>
      <w:r w:rsidR="00FE360D" w:rsidRPr="00FE360D">
        <w:rPr>
          <w:rFonts w:asciiTheme="majorBidi" w:hAnsiTheme="majorBidi" w:cstheme="majorBidi" w:hint="cs"/>
          <w:b w:val="0"/>
          <w:bCs w:val="0"/>
          <w:sz w:val="24"/>
          <w:szCs w:val="24"/>
          <w:u w:val="none"/>
          <w:rtl/>
        </w:rPr>
        <w:t>פרונטלי</w:t>
      </w:r>
      <w:r w:rsidRPr="00FE360D">
        <w:rPr>
          <w:rFonts w:asciiTheme="majorBidi" w:hAnsiTheme="majorBidi" w:cstheme="majorBidi" w:hint="cs"/>
          <w:b w:val="0"/>
          <w:bCs w:val="0"/>
          <w:sz w:val="24"/>
          <w:szCs w:val="24"/>
          <w:u w:val="none"/>
          <w:rtl/>
        </w:rPr>
        <w:t>):</w:t>
      </w:r>
      <w:r w:rsidR="00F901CD" w:rsidRPr="0076087D">
        <w:rPr>
          <w:rFonts w:asciiTheme="majorBidi" w:hAnsiTheme="majorBidi" w:cstheme="majorBidi"/>
          <w:sz w:val="24"/>
          <w:szCs w:val="24"/>
          <w:u w:val="none"/>
          <w:rtl/>
        </w:rPr>
        <w:t xml:space="preserve"> </w:t>
      </w:r>
      <w:r w:rsidR="00F901CD" w:rsidRPr="0076087D">
        <w:rPr>
          <w:rFonts w:asciiTheme="majorBidi" w:hAnsiTheme="majorBidi" w:cstheme="majorBidi"/>
          <w:b w:val="0"/>
          <w:bCs w:val="0"/>
          <w:sz w:val="24"/>
          <w:szCs w:val="24"/>
          <w:u w:val="none"/>
          <w:rtl/>
        </w:rPr>
        <w:t>העידן הרב ערוצי בתקשורת האלקטרונית בישראל- הרחבה או צמצום של הפלורליזם התקשורתי ?</w:t>
      </w:r>
    </w:p>
    <w:p w14:paraId="4B2752C8" w14:textId="77777777" w:rsidR="00CD28B0" w:rsidRPr="0076087D" w:rsidRDefault="00CD28B0" w:rsidP="00FE360D">
      <w:pPr>
        <w:rPr>
          <w:rFonts w:asciiTheme="majorBidi" w:hAnsiTheme="majorBidi" w:cstheme="majorBidi"/>
        </w:rPr>
      </w:pPr>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7</w:t>
      </w:r>
      <w:r w:rsidRPr="0076087D">
        <w:rPr>
          <w:rFonts w:asciiTheme="majorBidi" w:hAnsiTheme="majorBidi" w:cstheme="majorBidi"/>
          <w:b/>
          <w:bCs/>
          <w:rtl/>
        </w:rPr>
        <w:t xml:space="preserve"> </w:t>
      </w:r>
      <w:r w:rsidRPr="00FE360D">
        <w:rPr>
          <w:rFonts w:asciiTheme="majorBidi" w:hAnsiTheme="majorBidi" w:cstheme="majorBidi"/>
          <w:rtl/>
        </w:rPr>
        <w:t>(מ</w:t>
      </w:r>
      <w:r w:rsidR="00FE360D">
        <w:rPr>
          <w:rFonts w:asciiTheme="majorBidi" w:hAnsiTheme="majorBidi" w:cstheme="majorBidi" w:hint="cs"/>
          <w:rtl/>
        </w:rPr>
        <w:t>קוון</w:t>
      </w:r>
      <w:r w:rsidRPr="00FE360D">
        <w:rPr>
          <w:rFonts w:asciiTheme="majorBidi" w:hAnsiTheme="majorBidi" w:cstheme="majorBidi"/>
          <w:rtl/>
        </w:rPr>
        <w:t>):</w:t>
      </w:r>
      <w:r w:rsidRPr="0076087D">
        <w:rPr>
          <w:rFonts w:asciiTheme="majorBidi" w:hAnsiTheme="majorBidi" w:cstheme="majorBidi"/>
          <w:rtl/>
        </w:rPr>
        <w:t xml:space="preserve"> </w:t>
      </w:r>
      <w:r w:rsidR="005B356D" w:rsidRPr="0076087D">
        <w:rPr>
          <w:rFonts w:asciiTheme="majorBidi" w:hAnsiTheme="majorBidi" w:cstheme="majorBidi" w:hint="cs"/>
          <w:rtl/>
        </w:rPr>
        <w:t>ה</w:t>
      </w:r>
      <w:r w:rsidRPr="0076087D">
        <w:rPr>
          <w:rFonts w:asciiTheme="majorBidi" w:hAnsiTheme="majorBidi" w:cstheme="majorBidi"/>
          <w:rtl/>
        </w:rPr>
        <w:t xml:space="preserve">תקשורת </w:t>
      </w:r>
      <w:r w:rsidR="005B356D" w:rsidRPr="0076087D">
        <w:rPr>
          <w:rFonts w:asciiTheme="majorBidi" w:hAnsiTheme="majorBidi" w:cstheme="majorBidi" w:hint="cs"/>
          <w:rtl/>
        </w:rPr>
        <w:t>ה</w:t>
      </w:r>
      <w:r w:rsidRPr="0076087D">
        <w:rPr>
          <w:rFonts w:asciiTheme="majorBidi" w:hAnsiTheme="majorBidi" w:cstheme="majorBidi"/>
          <w:rtl/>
        </w:rPr>
        <w:t>חדשה</w:t>
      </w:r>
      <w:r w:rsidR="005B356D" w:rsidRPr="0076087D">
        <w:rPr>
          <w:rFonts w:asciiTheme="majorBidi" w:hAnsiTheme="majorBidi" w:cstheme="majorBidi" w:hint="cs"/>
          <w:rtl/>
        </w:rPr>
        <w:t xml:space="preserve"> בישראל</w:t>
      </w:r>
    </w:p>
    <w:p w14:paraId="3E9F9AEC" w14:textId="7771E86B" w:rsidR="005B356D" w:rsidRPr="0076087D" w:rsidRDefault="005B356D" w:rsidP="00FE360D">
      <w:pPr>
        <w:rPr>
          <w:rFonts w:asciiTheme="majorBidi" w:hAnsiTheme="majorBidi" w:cstheme="majorBidi"/>
        </w:rPr>
      </w:pPr>
      <w:r w:rsidRPr="0076087D">
        <w:rPr>
          <w:rFonts w:asciiTheme="majorBidi" w:hAnsiTheme="majorBidi" w:cstheme="majorBidi" w:hint="cs"/>
          <w:b/>
          <w:bCs/>
          <w:rtl/>
        </w:rPr>
        <w:t xml:space="preserve">שיעור </w:t>
      </w:r>
      <w:r w:rsidR="00812831" w:rsidRPr="0076087D">
        <w:rPr>
          <w:rFonts w:asciiTheme="majorBidi" w:hAnsiTheme="majorBidi" w:cstheme="majorBidi" w:hint="cs"/>
          <w:b/>
          <w:bCs/>
          <w:rtl/>
        </w:rPr>
        <w:t>8</w:t>
      </w:r>
      <w:r w:rsidRPr="0076087D">
        <w:rPr>
          <w:rFonts w:asciiTheme="majorBidi" w:hAnsiTheme="majorBidi" w:cstheme="majorBidi" w:hint="cs"/>
          <w:b/>
          <w:bCs/>
          <w:rtl/>
        </w:rPr>
        <w:t xml:space="preserve"> </w:t>
      </w:r>
      <w:r w:rsidRPr="00FE360D">
        <w:rPr>
          <w:rFonts w:asciiTheme="majorBidi" w:hAnsiTheme="majorBidi" w:cstheme="majorBidi" w:hint="cs"/>
          <w:rtl/>
        </w:rPr>
        <w:t>(</w:t>
      </w:r>
      <w:r w:rsidR="006B65E1">
        <w:rPr>
          <w:rFonts w:asciiTheme="majorBidi" w:hAnsiTheme="majorBidi" w:cstheme="majorBidi" w:hint="cs"/>
          <w:rtl/>
        </w:rPr>
        <w:t>מקוון</w:t>
      </w:r>
      <w:r w:rsidRPr="00FE360D">
        <w:rPr>
          <w:rFonts w:asciiTheme="majorBidi" w:hAnsiTheme="majorBidi" w:cstheme="majorBidi" w:hint="cs"/>
          <w:rtl/>
        </w:rPr>
        <w:t>):</w:t>
      </w:r>
      <w:r w:rsidRPr="0076087D">
        <w:rPr>
          <w:rFonts w:asciiTheme="majorBidi" w:hAnsiTheme="majorBidi" w:cstheme="majorBidi" w:hint="cs"/>
          <w:rtl/>
        </w:rPr>
        <w:t xml:space="preserve"> השפעת הזירה המקוונת על היבטים ביטחוניים, כלכליים, תרבותיים וחברתיים בישראל</w:t>
      </w:r>
    </w:p>
    <w:p w14:paraId="0C072887" w14:textId="77777777" w:rsidR="00CD28B0" w:rsidRPr="0076087D" w:rsidRDefault="00CD28B0" w:rsidP="002F180C">
      <w:pPr>
        <w:rPr>
          <w:rFonts w:asciiTheme="majorBidi" w:hAnsiTheme="majorBidi" w:cstheme="majorBidi"/>
        </w:rPr>
      </w:pPr>
      <w:r w:rsidRPr="0076087D">
        <w:rPr>
          <w:rFonts w:asciiTheme="majorBidi" w:hAnsiTheme="majorBidi" w:cstheme="majorBidi"/>
          <w:b/>
          <w:bCs/>
          <w:rtl/>
        </w:rPr>
        <w:t xml:space="preserve">שיעור </w:t>
      </w:r>
      <w:r w:rsidR="00812831" w:rsidRPr="0076087D">
        <w:rPr>
          <w:rFonts w:asciiTheme="majorBidi" w:hAnsiTheme="majorBidi" w:cstheme="majorBidi" w:hint="cs"/>
          <w:b/>
          <w:bCs/>
          <w:rtl/>
        </w:rPr>
        <w:t>9</w:t>
      </w:r>
      <w:r w:rsidRPr="0076087D">
        <w:rPr>
          <w:rFonts w:asciiTheme="majorBidi" w:hAnsiTheme="majorBidi" w:cstheme="majorBidi"/>
          <w:b/>
          <w:bCs/>
          <w:rtl/>
        </w:rPr>
        <w:t xml:space="preserve"> </w:t>
      </w:r>
      <w:r w:rsidRPr="00FE360D">
        <w:rPr>
          <w:rFonts w:asciiTheme="majorBidi" w:hAnsiTheme="majorBidi" w:cstheme="majorBidi"/>
          <w:rtl/>
        </w:rPr>
        <w:t>(</w:t>
      </w:r>
      <w:r w:rsidR="002F180C">
        <w:rPr>
          <w:rFonts w:asciiTheme="majorBidi" w:hAnsiTheme="majorBidi" w:cstheme="majorBidi" w:hint="cs"/>
          <w:rtl/>
        </w:rPr>
        <w:t>מקוון</w:t>
      </w:r>
      <w:r w:rsidRPr="00FE360D">
        <w:rPr>
          <w:rFonts w:asciiTheme="majorBidi" w:hAnsiTheme="majorBidi" w:cstheme="majorBidi"/>
          <w:rtl/>
        </w:rPr>
        <w:t>):</w:t>
      </w:r>
      <w:r w:rsidRPr="0076087D">
        <w:rPr>
          <w:rFonts w:asciiTheme="majorBidi" w:hAnsiTheme="majorBidi" w:cstheme="majorBidi"/>
          <w:b/>
          <w:bCs/>
          <w:rtl/>
        </w:rPr>
        <w:t xml:space="preserve"> </w:t>
      </w:r>
      <w:r w:rsidRPr="0076087D">
        <w:rPr>
          <w:rFonts w:asciiTheme="majorBidi" w:hAnsiTheme="majorBidi" w:cstheme="majorBidi"/>
          <w:rtl/>
        </w:rPr>
        <w:t xml:space="preserve">מוסדות, שחקנים והסדרים </w:t>
      </w:r>
    </w:p>
    <w:p w14:paraId="09AA7FE3" w14:textId="4867F28A" w:rsidR="00CD28B0" w:rsidRPr="0076087D" w:rsidRDefault="00CD28B0" w:rsidP="00FE360D">
      <w:pPr>
        <w:rPr>
          <w:rFonts w:asciiTheme="majorBidi" w:hAnsiTheme="majorBidi" w:cstheme="majorBidi"/>
        </w:rPr>
      </w:pPr>
      <w:r w:rsidRPr="0076087D">
        <w:rPr>
          <w:rFonts w:asciiTheme="majorBidi" w:hAnsiTheme="majorBidi" w:cstheme="majorBidi"/>
          <w:b/>
          <w:bCs/>
          <w:rtl/>
        </w:rPr>
        <w:t>שיעור 1</w:t>
      </w:r>
      <w:r w:rsidR="00812831" w:rsidRPr="0076087D">
        <w:rPr>
          <w:rFonts w:asciiTheme="majorBidi" w:hAnsiTheme="majorBidi" w:cstheme="majorBidi" w:hint="cs"/>
          <w:b/>
          <w:bCs/>
          <w:rtl/>
        </w:rPr>
        <w:t>0</w:t>
      </w:r>
      <w:r w:rsidR="00AA39EA">
        <w:rPr>
          <w:rFonts w:asciiTheme="majorBidi" w:hAnsiTheme="majorBidi" w:cstheme="majorBidi"/>
          <w:b/>
          <w:bCs/>
          <w:rtl/>
        </w:rPr>
        <w:t xml:space="preserve"> </w:t>
      </w:r>
      <w:r w:rsidR="00AA39EA" w:rsidRPr="00FE360D">
        <w:rPr>
          <w:rFonts w:asciiTheme="majorBidi" w:hAnsiTheme="majorBidi" w:cstheme="majorBidi"/>
          <w:rtl/>
        </w:rPr>
        <w:t>(</w:t>
      </w:r>
      <w:r w:rsidR="006B65E1">
        <w:rPr>
          <w:rFonts w:asciiTheme="majorBidi" w:hAnsiTheme="majorBidi" w:cstheme="majorBidi" w:hint="cs"/>
          <w:rtl/>
        </w:rPr>
        <w:t>מקוון</w:t>
      </w:r>
      <w:r w:rsidRPr="00FE360D">
        <w:rPr>
          <w:rFonts w:asciiTheme="majorBidi" w:hAnsiTheme="majorBidi" w:cstheme="majorBidi"/>
          <w:rtl/>
        </w:rPr>
        <w:t>):</w:t>
      </w:r>
      <w:r w:rsidRPr="0076087D">
        <w:rPr>
          <w:rFonts w:asciiTheme="majorBidi" w:hAnsiTheme="majorBidi" w:cstheme="majorBidi"/>
          <w:rtl/>
        </w:rPr>
        <w:t xml:space="preserve"> על יחסי הכוחות בין הממשל, התקשורת ובעלי ההון - מי משגיח על מי ?</w:t>
      </w:r>
    </w:p>
    <w:p w14:paraId="6CF8EDD2" w14:textId="43A7EA67" w:rsidR="00CD28B0" w:rsidRPr="0076087D" w:rsidRDefault="00CD28B0" w:rsidP="00FE360D">
      <w:pPr>
        <w:rPr>
          <w:rFonts w:asciiTheme="majorBidi" w:hAnsiTheme="majorBidi" w:cstheme="majorBidi"/>
          <w:rtl/>
        </w:rPr>
      </w:pPr>
      <w:r w:rsidRPr="0076087D">
        <w:rPr>
          <w:rFonts w:asciiTheme="majorBidi" w:hAnsiTheme="majorBidi" w:cstheme="majorBidi"/>
          <w:b/>
          <w:bCs/>
          <w:rtl/>
        </w:rPr>
        <w:t>שיעור 1</w:t>
      </w:r>
      <w:r w:rsidR="00812831" w:rsidRPr="0076087D">
        <w:rPr>
          <w:rFonts w:asciiTheme="majorBidi" w:hAnsiTheme="majorBidi" w:cstheme="majorBidi" w:hint="cs"/>
          <w:b/>
          <w:bCs/>
          <w:rtl/>
        </w:rPr>
        <w:t>1</w:t>
      </w:r>
      <w:r w:rsidR="0003280B" w:rsidRPr="0076087D">
        <w:rPr>
          <w:rFonts w:asciiTheme="majorBidi" w:hAnsiTheme="majorBidi" w:cstheme="majorBidi" w:hint="cs"/>
          <w:b/>
          <w:bCs/>
          <w:rtl/>
        </w:rPr>
        <w:t xml:space="preserve"> </w:t>
      </w:r>
      <w:r w:rsidR="0003280B" w:rsidRPr="00FE360D">
        <w:rPr>
          <w:rFonts w:asciiTheme="majorBidi" w:hAnsiTheme="majorBidi" w:cstheme="majorBidi" w:hint="cs"/>
          <w:rtl/>
        </w:rPr>
        <w:t>(</w:t>
      </w:r>
      <w:r w:rsidR="006B65E1">
        <w:rPr>
          <w:rFonts w:asciiTheme="majorBidi" w:hAnsiTheme="majorBidi" w:cstheme="majorBidi" w:hint="cs"/>
          <w:rtl/>
        </w:rPr>
        <w:t>פרונטלי</w:t>
      </w:r>
      <w:r w:rsidR="0003280B" w:rsidRPr="00FE360D">
        <w:rPr>
          <w:rFonts w:asciiTheme="majorBidi" w:hAnsiTheme="majorBidi" w:cstheme="majorBidi" w:hint="cs"/>
          <w:rtl/>
        </w:rPr>
        <w:t>)</w:t>
      </w:r>
      <w:r w:rsidRPr="00FE360D">
        <w:rPr>
          <w:rFonts w:asciiTheme="majorBidi" w:hAnsiTheme="majorBidi" w:cstheme="majorBidi"/>
          <w:rtl/>
        </w:rPr>
        <w:t>:</w:t>
      </w:r>
      <w:r w:rsidRPr="0076087D">
        <w:rPr>
          <w:rFonts w:asciiTheme="majorBidi" w:hAnsiTheme="majorBidi" w:cstheme="majorBidi"/>
          <w:b/>
          <w:bCs/>
          <w:rtl/>
        </w:rPr>
        <w:t xml:space="preserve"> </w:t>
      </w:r>
      <w:r w:rsidRPr="0076087D">
        <w:rPr>
          <w:rFonts w:asciiTheme="majorBidi" w:hAnsiTheme="majorBidi" w:cstheme="majorBidi"/>
          <w:rtl/>
        </w:rPr>
        <w:t>תקשורת וביטחון לאומי- המקרה הייחודי של מדינת ישראל</w:t>
      </w:r>
    </w:p>
    <w:p w14:paraId="24C880A2" w14:textId="77777777" w:rsidR="00CD28B0" w:rsidRPr="0076087D" w:rsidRDefault="00CD28B0" w:rsidP="00FE360D">
      <w:pPr>
        <w:pStyle w:val="3"/>
        <w:rPr>
          <w:rFonts w:asciiTheme="majorBidi" w:hAnsiTheme="majorBidi" w:cstheme="majorBidi"/>
          <w:b w:val="0"/>
          <w:bCs w:val="0"/>
          <w:sz w:val="24"/>
          <w:szCs w:val="24"/>
          <w:u w:val="none"/>
          <w:rtl/>
        </w:rPr>
      </w:pPr>
      <w:r w:rsidRPr="0076087D">
        <w:rPr>
          <w:rFonts w:asciiTheme="majorBidi" w:hAnsiTheme="majorBidi" w:cstheme="majorBidi"/>
          <w:sz w:val="24"/>
          <w:szCs w:val="24"/>
          <w:u w:val="none"/>
          <w:rtl/>
        </w:rPr>
        <w:t>שיעור 1</w:t>
      </w:r>
      <w:r w:rsidR="00812831" w:rsidRPr="0076087D">
        <w:rPr>
          <w:rFonts w:asciiTheme="majorBidi" w:hAnsiTheme="majorBidi" w:cstheme="majorBidi" w:hint="cs"/>
          <w:sz w:val="24"/>
          <w:szCs w:val="24"/>
          <w:u w:val="none"/>
          <w:rtl/>
        </w:rPr>
        <w:t>2</w:t>
      </w:r>
      <w:r w:rsidR="0003280B" w:rsidRPr="0076087D">
        <w:rPr>
          <w:rFonts w:asciiTheme="majorBidi" w:hAnsiTheme="majorBidi" w:cstheme="majorBidi" w:hint="cs"/>
          <w:sz w:val="24"/>
          <w:szCs w:val="24"/>
          <w:u w:val="none"/>
          <w:rtl/>
        </w:rPr>
        <w:t xml:space="preserve"> </w:t>
      </w:r>
      <w:r w:rsidR="0003280B" w:rsidRPr="00FE360D">
        <w:rPr>
          <w:rFonts w:asciiTheme="majorBidi" w:hAnsiTheme="majorBidi" w:cstheme="majorBidi" w:hint="cs"/>
          <w:b w:val="0"/>
          <w:bCs w:val="0"/>
          <w:sz w:val="24"/>
          <w:szCs w:val="24"/>
          <w:u w:val="none"/>
          <w:rtl/>
        </w:rPr>
        <w:t>(</w:t>
      </w:r>
      <w:r w:rsidR="00AA39EA" w:rsidRPr="00FE360D">
        <w:rPr>
          <w:rFonts w:asciiTheme="majorBidi" w:hAnsiTheme="majorBidi" w:cstheme="majorBidi" w:hint="cs"/>
          <w:b w:val="0"/>
          <w:bCs w:val="0"/>
          <w:sz w:val="24"/>
          <w:szCs w:val="24"/>
          <w:u w:val="none"/>
          <w:rtl/>
        </w:rPr>
        <w:t>מ</w:t>
      </w:r>
      <w:r w:rsidR="00FE360D" w:rsidRPr="00FE360D">
        <w:rPr>
          <w:rFonts w:asciiTheme="majorBidi" w:hAnsiTheme="majorBidi" w:cstheme="majorBidi" w:hint="cs"/>
          <w:b w:val="0"/>
          <w:bCs w:val="0"/>
          <w:sz w:val="24"/>
          <w:szCs w:val="24"/>
          <w:u w:val="none"/>
          <w:rtl/>
        </w:rPr>
        <w:t>קוון</w:t>
      </w:r>
      <w:r w:rsidR="0003280B" w:rsidRPr="00FE360D">
        <w:rPr>
          <w:rFonts w:asciiTheme="majorBidi" w:hAnsiTheme="majorBidi" w:cstheme="majorBidi" w:hint="cs"/>
          <w:b w:val="0"/>
          <w:bCs w:val="0"/>
          <w:sz w:val="24"/>
          <w:szCs w:val="24"/>
          <w:u w:val="none"/>
          <w:rtl/>
        </w:rPr>
        <w:t>)</w:t>
      </w:r>
      <w:r w:rsidRPr="00FE360D">
        <w:rPr>
          <w:rFonts w:asciiTheme="majorBidi" w:hAnsiTheme="majorBidi" w:cstheme="majorBidi"/>
          <w:b w:val="0"/>
          <w:bCs w:val="0"/>
          <w:sz w:val="24"/>
          <w:szCs w:val="24"/>
          <w:u w:val="none"/>
          <w:rtl/>
        </w:rPr>
        <w:t>:</w:t>
      </w:r>
      <w:r w:rsidRPr="0076087D">
        <w:rPr>
          <w:rFonts w:asciiTheme="majorBidi" w:hAnsiTheme="majorBidi" w:cstheme="majorBidi"/>
          <w:b w:val="0"/>
          <w:bCs w:val="0"/>
          <w:sz w:val="24"/>
          <w:szCs w:val="24"/>
          <w:u w:val="none"/>
          <w:rtl/>
        </w:rPr>
        <w:t xml:space="preserve"> הקול "האחר" בתקשורת הישראלית</w:t>
      </w:r>
    </w:p>
    <w:p w14:paraId="3AFB9DB2" w14:textId="77777777" w:rsidR="00812831" w:rsidRPr="0076087D" w:rsidRDefault="00812831" w:rsidP="00FE360D">
      <w:pPr>
        <w:rPr>
          <w:b/>
          <w:bCs/>
          <w:rtl/>
        </w:rPr>
      </w:pPr>
      <w:r w:rsidRPr="0076087D">
        <w:rPr>
          <w:rFonts w:hint="cs"/>
          <w:b/>
          <w:bCs/>
          <w:rtl/>
        </w:rPr>
        <w:t xml:space="preserve">שיעור 13 </w:t>
      </w:r>
      <w:r w:rsidRPr="00FE360D">
        <w:rPr>
          <w:rFonts w:hint="cs"/>
          <w:rtl/>
        </w:rPr>
        <w:t>(</w:t>
      </w:r>
      <w:r w:rsidR="00FE360D" w:rsidRPr="00FE360D">
        <w:rPr>
          <w:rFonts w:hint="cs"/>
          <w:rtl/>
        </w:rPr>
        <w:t>פרונטלי</w:t>
      </w:r>
      <w:r w:rsidRPr="00FE360D">
        <w:rPr>
          <w:rFonts w:hint="cs"/>
          <w:rtl/>
        </w:rPr>
        <w:t>):</w:t>
      </w:r>
      <w:r w:rsidRPr="0076087D">
        <w:rPr>
          <w:rFonts w:hint="cs"/>
          <w:b/>
          <w:bCs/>
          <w:rtl/>
        </w:rPr>
        <w:t xml:space="preserve"> </w:t>
      </w:r>
      <w:r w:rsidRPr="0076087D">
        <w:rPr>
          <w:rFonts w:hint="cs"/>
          <w:rtl/>
        </w:rPr>
        <w:t xml:space="preserve">דיון מסכם קורס </w:t>
      </w:r>
      <w:r w:rsidR="0076087D">
        <w:rPr>
          <w:rFonts w:hint="cs"/>
          <w:rtl/>
        </w:rPr>
        <w:t>-</w:t>
      </w:r>
      <w:r w:rsidRPr="0076087D">
        <w:rPr>
          <w:rFonts w:hint="cs"/>
          <w:rtl/>
        </w:rPr>
        <w:t xml:space="preserve"> "דע מאין באת ולאן אתה הולך"</w:t>
      </w:r>
    </w:p>
    <w:p w14:paraId="61DD7D25" w14:textId="77777777" w:rsidR="00CD28B0" w:rsidRPr="00812831" w:rsidRDefault="00CD28B0" w:rsidP="00CD28B0">
      <w:pPr>
        <w:rPr>
          <w:b/>
          <w:bCs/>
          <w:sz w:val="28"/>
          <w:szCs w:val="28"/>
          <w:rtl/>
        </w:rPr>
      </w:pPr>
    </w:p>
    <w:p w14:paraId="0916D939" w14:textId="77777777" w:rsidR="00CD28B0" w:rsidRDefault="00CD28B0" w:rsidP="00CD28B0">
      <w:pPr>
        <w:spacing w:line="360" w:lineRule="auto"/>
        <w:ind w:left="26"/>
        <w:jc w:val="both"/>
        <w:rPr>
          <w:sz w:val="28"/>
          <w:szCs w:val="28"/>
        </w:rPr>
      </w:pPr>
      <w:r>
        <w:rPr>
          <w:rFonts w:hint="cs"/>
          <w:b/>
          <w:bCs/>
          <w:sz w:val="28"/>
          <w:szCs w:val="28"/>
          <w:rtl/>
        </w:rPr>
        <w:t>ג. דרישות קדם:</w:t>
      </w:r>
      <w:r>
        <w:rPr>
          <w:rFonts w:hint="cs"/>
          <w:sz w:val="28"/>
          <w:szCs w:val="28"/>
          <w:rtl/>
        </w:rPr>
        <w:t xml:space="preserve"> אין</w:t>
      </w:r>
    </w:p>
    <w:p w14:paraId="4C981EF2" w14:textId="77777777" w:rsidR="00CD28B0" w:rsidRDefault="00CD28B0" w:rsidP="00CD28B0">
      <w:pPr>
        <w:spacing w:line="360" w:lineRule="auto"/>
        <w:jc w:val="both"/>
        <w:rPr>
          <w:b/>
          <w:bCs/>
          <w:sz w:val="28"/>
          <w:szCs w:val="28"/>
        </w:rPr>
      </w:pPr>
      <w:r>
        <w:rPr>
          <w:rFonts w:hint="cs"/>
          <w:b/>
          <w:bCs/>
          <w:sz w:val="28"/>
          <w:szCs w:val="28"/>
          <w:rtl/>
        </w:rPr>
        <w:t>ד. חובות / דרישות / מטלות:</w:t>
      </w:r>
    </w:p>
    <w:p w14:paraId="02E80F72" w14:textId="2DCEC6C9" w:rsidR="00CD28B0" w:rsidRDefault="001B7C26" w:rsidP="00CD1120">
      <w:pPr>
        <w:rPr>
          <w:rtl/>
        </w:rPr>
      </w:pPr>
      <w:r>
        <w:rPr>
          <w:rFonts w:hint="cs"/>
          <w:rtl/>
        </w:rPr>
        <w:t xml:space="preserve">1. </w:t>
      </w:r>
      <w:r w:rsidR="00CD28B0">
        <w:rPr>
          <w:rFonts w:hint="cs"/>
          <w:rtl/>
        </w:rPr>
        <w:t xml:space="preserve">בחינה מסכמת - על הסטודנטים להיבחן על החומר הנלמד בקורס ועל פריטי קריאת החובה. </w:t>
      </w:r>
    </w:p>
    <w:p w14:paraId="1BA5409D" w14:textId="0605FB7D" w:rsidR="00CD28B0" w:rsidRDefault="001B7C26" w:rsidP="00875A94">
      <w:pPr>
        <w:rPr>
          <w:rtl/>
        </w:rPr>
      </w:pPr>
      <w:r>
        <w:rPr>
          <w:rFonts w:hint="cs"/>
          <w:rtl/>
        </w:rPr>
        <w:t xml:space="preserve">2. </w:t>
      </w:r>
      <w:r w:rsidR="00CD28B0">
        <w:rPr>
          <w:rFonts w:hint="cs"/>
          <w:rtl/>
        </w:rPr>
        <w:t xml:space="preserve">תרגיל יישומי </w:t>
      </w:r>
      <w:r w:rsidR="00F3652F">
        <w:rPr>
          <w:rtl/>
        </w:rPr>
        <w:t>–</w:t>
      </w:r>
      <w:r w:rsidR="00CD28B0">
        <w:rPr>
          <w:rFonts w:hint="cs"/>
          <w:rtl/>
        </w:rPr>
        <w:t xml:space="preserve"> </w:t>
      </w:r>
      <w:r w:rsidR="00F3652F">
        <w:rPr>
          <w:rFonts w:hint="cs"/>
          <w:rtl/>
        </w:rPr>
        <w:t>כתיבת מאמר דע</w:t>
      </w:r>
      <w:r w:rsidR="00CD1120">
        <w:rPr>
          <w:rFonts w:hint="cs"/>
          <w:rtl/>
        </w:rPr>
        <w:t>ה</w:t>
      </w:r>
      <w:r w:rsidR="00F3652F">
        <w:rPr>
          <w:rFonts w:hint="cs"/>
          <w:rtl/>
        </w:rPr>
        <w:t xml:space="preserve"> במבנה של </w:t>
      </w:r>
      <w:r w:rsidR="00CD28B0">
        <w:rPr>
          <w:rFonts w:hint="cs"/>
          <w:rtl/>
        </w:rPr>
        <w:t>דיון עימותי (</w:t>
      </w:r>
      <w:r w:rsidR="00CD28B0">
        <w:t>debate</w:t>
      </w:r>
      <w:r w:rsidR="00CD28B0">
        <w:rPr>
          <w:rFonts w:hint="cs"/>
          <w:rtl/>
        </w:rPr>
        <w:t>) - הסטודנטים יתחלקו לזוגות וי</w:t>
      </w:r>
      <w:r w:rsidR="00F3652F">
        <w:rPr>
          <w:rFonts w:hint="cs"/>
          <w:rtl/>
        </w:rPr>
        <w:t>בחרו</w:t>
      </w:r>
      <w:r w:rsidR="00CD28B0">
        <w:rPr>
          <w:rFonts w:hint="cs"/>
          <w:rtl/>
        </w:rPr>
        <w:t xml:space="preserve"> </w:t>
      </w:r>
      <w:r w:rsidR="00F3652F">
        <w:rPr>
          <w:rFonts w:hint="cs"/>
          <w:rtl/>
        </w:rPr>
        <w:t xml:space="preserve">מתוך רשימה מוצעת </w:t>
      </w:r>
      <w:r w:rsidR="00CD28B0">
        <w:rPr>
          <w:rFonts w:hint="cs"/>
          <w:rtl/>
        </w:rPr>
        <w:t xml:space="preserve">נושא העוסק בפן מסויים של התקשורת בישראל. </w:t>
      </w:r>
      <w:r w:rsidR="00BF7439">
        <w:rPr>
          <w:rFonts w:hint="cs"/>
          <w:rtl/>
        </w:rPr>
        <w:t>על הסטודנטים לכתוב מאמר דעה (</w:t>
      </w:r>
      <w:r w:rsidR="00875A94">
        <w:rPr>
          <w:rFonts w:hint="cs"/>
          <w:rtl/>
        </w:rPr>
        <w:t>3</w:t>
      </w:r>
      <w:r w:rsidR="000A2412">
        <w:rPr>
          <w:rFonts w:hint="cs"/>
          <w:rtl/>
        </w:rPr>
        <w:t>00</w:t>
      </w:r>
      <w:r w:rsidR="004C4A4F">
        <w:rPr>
          <w:rFonts w:hint="cs"/>
          <w:rtl/>
        </w:rPr>
        <w:t>-400 מילים</w:t>
      </w:r>
      <w:r w:rsidR="00BF7439">
        <w:rPr>
          <w:rFonts w:hint="cs"/>
          <w:rtl/>
        </w:rPr>
        <w:t>) על אודות הנושא, כאשר סטודנט/ית א' מציג</w:t>
      </w:r>
      <w:r w:rsidR="004C4A4F">
        <w:rPr>
          <w:rFonts w:hint="cs"/>
          <w:rtl/>
        </w:rPr>
        <w:t>/ה</w:t>
      </w:r>
      <w:r w:rsidR="00BF7439">
        <w:rPr>
          <w:rFonts w:hint="cs"/>
          <w:rtl/>
        </w:rPr>
        <w:t xml:space="preserve"> עמדה אחת של הסוגיה ואילו סטודנט/ית ב' מציג/ה את </w:t>
      </w:r>
      <w:r w:rsidR="00BF7439" w:rsidRPr="00BF7439">
        <w:rPr>
          <w:rFonts w:hint="cs"/>
          <w:rtl/>
        </w:rPr>
        <w:t>העמדה המנוגדת.</w:t>
      </w:r>
      <w:r w:rsidR="00CD28B0">
        <w:rPr>
          <w:rFonts w:hint="cs"/>
          <w:rtl/>
        </w:rPr>
        <w:t xml:space="preserve"> </w:t>
      </w:r>
      <w:r w:rsidR="004C4A4F">
        <w:rPr>
          <w:rFonts w:hint="cs"/>
          <w:rtl/>
        </w:rPr>
        <w:t xml:space="preserve">בשיעור הראשון של הקורס תינתנה הנחיות מפורטות למשימה זו. </w:t>
      </w:r>
    </w:p>
    <w:p w14:paraId="2DAC835B" w14:textId="77777777" w:rsidR="00CD28B0" w:rsidRDefault="00CD28B0" w:rsidP="00CD28B0">
      <w:pPr>
        <w:spacing w:line="360" w:lineRule="auto"/>
        <w:jc w:val="both"/>
        <w:rPr>
          <w:b/>
          <w:bCs/>
          <w:sz w:val="28"/>
          <w:szCs w:val="28"/>
          <w:rtl/>
        </w:rPr>
      </w:pPr>
    </w:p>
    <w:p w14:paraId="4E380D01" w14:textId="77777777" w:rsidR="00CD28B0" w:rsidRDefault="00CD28B0" w:rsidP="00CD28B0">
      <w:pPr>
        <w:spacing w:line="360" w:lineRule="auto"/>
        <w:jc w:val="both"/>
        <w:rPr>
          <w:b/>
          <w:bCs/>
          <w:sz w:val="28"/>
          <w:szCs w:val="28"/>
          <w:rtl/>
        </w:rPr>
      </w:pPr>
      <w:r>
        <w:rPr>
          <w:rFonts w:hint="cs"/>
          <w:b/>
          <w:bCs/>
          <w:sz w:val="28"/>
          <w:szCs w:val="28"/>
          <w:rtl/>
        </w:rPr>
        <w:t>ה. מרכיבי הציון הסופי:</w:t>
      </w:r>
    </w:p>
    <w:p w14:paraId="5757BC20" w14:textId="77777777" w:rsidR="00CD28B0" w:rsidRDefault="00CD28B0" w:rsidP="00CD28B0">
      <w:pPr>
        <w:rPr>
          <w:rtl/>
        </w:rPr>
      </w:pPr>
      <w:r>
        <w:rPr>
          <w:rFonts w:hint="cs"/>
          <w:rtl/>
        </w:rPr>
        <w:t>בחינה מסכמת (</w:t>
      </w:r>
      <w:r>
        <w:t>85%</w:t>
      </w:r>
      <w:r>
        <w:rPr>
          <w:rFonts w:hint="cs"/>
          <w:rtl/>
        </w:rPr>
        <w:t>)</w:t>
      </w:r>
    </w:p>
    <w:p w14:paraId="5BD8EC84" w14:textId="77777777" w:rsidR="00CD28B0" w:rsidRDefault="00CD28B0" w:rsidP="00CD28B0">
      <w:pPr>
        <w:spacing w:line="360" w:lineRule="auto"/>
        <w:jc w:val="both"/>
        <w:rPr>
          <w:sz w:val="28"/>
          <w:szCs w:val="28"/>
          <w:rtl/>
        </w:rPr>
      </w:pPr>
      <w:r>
        <w:rPr>
          <w:rFonts w:hint="cs"/>
          <w:rtl/>
        </w:rPr>
        <w:t>תרגיל יישומי (</w:t>
      </w:r>
      <w:r>
        <w:t>15%</w:t>
      </w:r>
      <w:r>
        <w:rPr>
          <w:rFonts w:hint="cs"/>
          <w:rtl/>
        </w:rPr>
        <w:t xml:space="preserve">) </w:t>
      </w:r>
    </w:p>
    <w:p w14:paraId="2BF67C70" w14:textId="77777777" w:rsidR="00CD28B0" w:rsidRDefault="00CD28B0" w:rsidP="00CD28B0">
      <w:pPr>
        <w:spacing w:line="360" w:lineRule="auto"/>
        <w:ind w:left="26"/>
        <w:rPr>
          <w:b/>
          <w:bCs/>
          <w:color w:val="000000"/>
          <w:sz w:val="28"/>
          <w:szCs w:val="28"/>
          <w:rtl/>
        </w:rPr>
      </w:pPr>
      <w:r>
        <w:rPr>
          <w:rFonts w:hint="cs"/>
          <w:b/>
          <w:bCs/>
          <w:sz w:val="28"/>
          <w:szCs w:val="28"/>
          <w:rtl/>
        </w:rPr>
        <w:t>ו. ביבליוגרפיה</w:t>
      </w:r>
      <w:r>
        <w:rPr>
          <w:rFonts w:hint="cs"/>
          <w:b/>
          <w:bCs/>
          <w:color w:val="000000"/>
          <w:sz w:val="28"/>
          <w:szCs w:val="28"/>
          <w:rtl/>
        </w:rPr>
        <w:t>:</w:t>
      </w:r>
    </w:p>
    <w:p w14:paraId="2A10B186" w14:textId="77777777" w:rsidR="00CD28B0" w:rsidRDefault="00CD28B0" w:rsidP="00BE00C5">
      <w:pPr>
        <w:pStyle w:val="3"/>
        <w:rPr>
          <w:rFonts w:asciiTheme="majorBidi" w:hAnsiTheme="majorBidi" w:cstheme="majorBidi"/>
          <w:sz w:val="24"/>
          <w:szCs w:val="24"/>
          <w:rtl/>
        </w:rPr>
      </w:pPr>
      <w:r>
        <w:rPr>
          <w:rFonts w:asciiTheme="majorBidi" w:hAnsiTheme="majorBidi" w:cstheme="majorBidi"/>
          <w:sz w:val="24"/>
          <w:szCs w:val="24"/>
          <w:rtl/>
        </w:rPr>
        <w:t>שיעור 1 (</w:t>
      </w:r>
      <w:r w:rsidR="00BE00C5">
        <w:rPr>
          <w:rFonts w:asciiTheme="majorBidi" w:hAnsiTheme="majorBidi" w:cstheme="majorBidi" w:hint="cs"/>
          <w:sz w:val="24"/>
          <w:szCs w:val="24"/>
          <w:rtl/>
        </w:rPr>
        <w:t>פרונטלי</w:t>
      </w:r>
      <w:r>
        <w:rPr>
          <w:rFonts w:asciiTheme="majorBidi" w:hAnsiTheme="majorBidi" w:cstheme="majorBidi"/>
          <w:sz w:val="24"/>
          <w:szCs w:val="24"/>
          <w:rtl/>
        </w:rPr>
        <w:t>): מבוא ופתיחה לקורס-</w:t>
      </w:r>
      <w:r>
        <w:rPr>
          <w:rFonts w:asciiTheme="majorBidi" w:hAnsiTheme="majorBidi" w:cstheme="majorBidi"/>
          <w:b w:val="0"/>
          <w:bCs w:val="0"/>
          <w:sz w:val="24"/>
          <w:szCs w:val="24"/>
          <w:u w:val="none"/>
          <w:rtl/>
        </w:rPr>
        <w:t xml:space="preserve"> בשיעור זו תוצג תשתית תיאורטית, אשר תלווה את הקורס ותסייע לסטודנטים להבין לעומק סוגיות שונות בהתפתחותה של התקשורת בישראל.</w:t>
      </w:r>
      <w:r>
        <w:rPr>
          <w:rFonts w:asciiTheme="majorBidi" w:hAnsiTheme="majorBidi" w:cstheme="majorBidi"/>
          <w:sz w:val="24"/>
          <w:szCs w:val="24"/>
          <w:rtl/>
        </w:rPr>
        <w:t xml:space="preserve"> </w:t>
      </w:r>
    </w:p>
    <w:p w14:paraId="5D773D8A" w14:textId="77777777" w:rsidR="00CD28B0" w:rsidRDefault="00CD28B0" w:rsidP="00CD28B0">
      <w:pPr>
        <w:rPr>
          <w:rFonts w:asciiTheme="majorBidi" w:hAnsiTheme="majorBidi" w:cstheme="majorBidi"/>
          <w:rtl/>
        </w:rPr>
      </w:pPr>
    </w:p>
    <w:p w14:paraId="4280CB7F" w14:textId="77777777" w:rsidR="00CD28B0" w:rsidRDefault="00CD28B0" w:rsidP="009B19B9">
      <w:pPr>
        <w:pStyle w:val="3"/>
        <w:rPr>
          <w:rFonts w:asciiTheme="majorBidi" w:hAnsiTheme="majorBidi" w:cstheme="majorBidi"/>
          <w:sz w:val="24"/>
          <w:szCs w:val="24"/>
          <w:rtl/>
        </w:rPr>
      </w:pPr>
      <w:r>
        <w:rPr>
          <w:rFonts w:asciiTheme="majorBidi" w:hAnsiTheme="majorBidi" w:cstheme="majorBidi"/>
          <w:sz w:val="24"/>
          <w:szCs w:val="24"/>
          <w:rtl/>
        </w:rPr>
        <w:t>שיעור 2 (מקוו</w:t>
      </w:r>
      <w:r w:rsidR="009B19B9">
        <w:rPr>
          <w:rFonts w:asciiTheme="majorBidi" w:hAnsiTheme="majorBidi" w:cstheme="majorBidi" w:hint="cs"/>
          <w:sz w:val="24"/>
          <w:szCs w:val="24"/>
          <w:rtl/>
        </w:rPr>
        <w:t>ן</w:t>
      </w:r>
      <w:r>
        <w:rPr>
          <w:rFonts w:asciiTheme="majorBidi" w:hAnsiTheme="majorBidi" w:cstheme="majorBidi"/>
          <w:sz w:val="24"/>
          <w:szCs w:val="24"/>
          <w:rtl/>
        </w:rPr>
        <w:t>): העיתונות הכתובה בישראל</w:t>
      </w:r>
    </w:p>
    <w:p w14:paraId="620BA459"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14:paraId="73ACC2AB" w14:textId="77777777" w:rsidR="00CD28B0" w:rsidRDefault="00CD28B0" w:rsidP="00CD28B0">
      <w:pPr>
        <w:rPr>
          <w:rtl/>
        </w:rPr>
      </w:pPr>
      <w:bookmarkStart w:id="1" w:name="OLE_LINK12"/>
      <w:bookmarkStart w:id="2" w:name="OLE_LINK6"/>
      <w:r>
        <w:rPr>
          <w:rFonts w:hint="cs"/>
          <w:rtl/>
        </w:rPr>
        <w:t>לב-און, א</w:t>
      </w:r>
      <w:r w:rsidR="0019476F">
        <w:rPr>
          <w:rFonts w:hint="cs"/>
          <w:rtl/>
        </w:rPr>
        <w:t>'</w:t>
      </w:r>
      <w:r>
        <w:rPr>
          <w:rFonts w:hint="cs"/>
          <w:rtl/>
        </w:rPr>
        <w:t xml:space="preserve"> (2019). מחאה מקומית: סיקור המחאה החברתית של קיץ 2011 במקומונים הישראליים, </w:t>
      </w:r>
    </w:p>
    <w:p w14:paraId="45B5203E" w14:textId="77777777" w:rsidR="009B19B9" w:rsidRDefault="00CD28B0" w:rsidP="009B19B9">
      <w:pPr>
        <w:rPr>
          <w:rFonts w:asciiTheme="majorBidi" w:hAnsiTheme="majorBidi" w:cstheme="majorBidi"/>
          <w:b/>
          <w:bCs/>
          <w:u w:val="single"/>
          <w:rtl/>
        </w:rPr>
      </w:pPr>
      <w:r>
        <w:rPr>
          <w:rFonts w:hint="cs"/>
          <w:rtl/>
        </w:rPr>
        <w:tab/>
      </w:r>
      <w:r w:rsidRPr="0019476F">
        <w:rPr>
          <w:rFonts w:hint="cs"/>
          <w:b/>
          <w:bCs/>
          <w:rtl/>
        </w:rPr>
        <w:t>מסגרות מדיה,</w:t>
      </w:r>
      <w:r w:rsidRPr="0019476F">
        <w:rPr>
          <w:rFonts w:hint="cs"/>
          <w:rtl/>
        </w:rPr>
        <w:t xml:space="preserve"> 18,</w:t>
      </w:r>
      <w:r>
        <w:rPr>
          <w:rFonts w:hint="cs"/>
          <w:i/>
          <w:iCs/>
          <w:rtl/>
        </w:rPr>
        <w:t xml:space="preserve"> </w:t>
      </w:r>
      <w:r>
        <w:rPr>
          <w:rFonts w:hint="cs"/>
          <w:rtl/>
        </w:rPr>
        <w:t xml:space="preserve">עמ' 50-29. </w:t>
      </w:r>
    </w:p>
    <w:p w14:paraId="50A2C9C2" w14:textId="77777777" w:rsidR="009B19B9" w:rsidRPr="009B19B9" w:rsidRDefault="009B19B9" w:rsidP="009B19B9">
      <w:pPr>
        <w:rPr>
          <w:rFonts w:asciiTheme="majorBidi" w:hAnsiTheme="majorBidi" w:cstheme="majorBidi"/>
          <w:b/>
          <w:bCs/>
          <w:u w:val="single"/>
          <w:rtl/>
        </w:rPr>
      </w:pPr>
      <w:r>
        <w:rPr>
          <w:rFonts w:asciiTheme="majorBidi" w:hAnsiTheme="majorBidi" w:cstheme="majorBidi" w:hint="cs"/>
          <w:b/>
          <w:bCs/>
          <w:u w:val="single"/>
          <w:rtl/>
        </w:rPr>
        <w:lastRenderedPageBreak/>
        <w:t>רשות:</w:t>
      </w:r>
    </w:p>
    <w:p w14:paraId="1022EC26" w14:textId="77777777" w:rsidR="009B19B9" w:rsidRDefault="0019476F" w:rsidP="009B19B9">
      <w:pPr>
        <w:rPr>
          <w:rFonts w:asciiTheme="majorBidi" w:hAnsiTheme="majorBidi" w:cstheme="majorBidi"/>
          <w:rtl/>
        </w:rPr>
      </w:pPr>
      <w:r>
        <w:rPr>
          <w:rFonts w:asciiTheme="majorBidi" w:hAnsiTheme="majorBidi" w:cstheme="majorBidi" w:hint="cs"/>
          <w:rtl/>
        </w:rPr>
        <w:t>סופר, א'</w:t>
      </w:r>
      <w:r w:rsidR="009B19B9">
        <w:rPr>
          <w:rFonts w:asciiTheme="majorBidi" w:hAnsiTheme="majorBidi" w:cstheme="majorBidi" w:hint="cs"/>
          <w:rtl/>
        </w:rPr>
        <w:t xml:space="preserve"> (2011). </w:t>
      </w:r>
      <w:r w:rsidR="009B19B9" w:rsidRPr="0019476F">
        <w:rPr>
          <w:rFonts w:asciiTheme="majorBidi" w:hAnsiTheme="majorBidi" w:cstheme="majorBidi" w:hint="cs"/>
          <w:b/>
          <w:bCs/>
          <w:rtl/>
        </w:rPr>
        <w:t>תקשורת המונים בישראל</w:t>
      </w:r>
      <w:r w:rsidR="009B19B9">
        <w:rPr>
          <w:rFonts w:asciiTheme="majorBidi" w:hAnsiTheme="majorBidi" w:cstheme="majorBidi" w:hint="cs"/>
          <w:i/>
          <w:iCs/>
          <w:rtl/>
        </w:rPr>
        <w:t xml:space="preserve">. </w:t>
      </w:r>
      <w:r w:rsidR="009B19B9">
        <w:rPr>
          <w:rFonts w:asciiTheme="majorBidi" w:hAnsiTheme="majorBidi" w:cstheme="majorBidi" w:hint="cs"/>
          <w:rtl/>
        </w:rPr>
        <w:t xml:space="preserve">רעננה: האוניברסיטה הפתוחה, עמ' </w:t>
      </w:r>
      <w:r w:rsidR="009B19B9" w:rsidRPr="009B19B9">
        <w:rPr>
          <w:rFonts w:asciiTheme="majorBidi" w:hAnsiTheme="majorBidi" w:cstheme="majorBidi" w:hint="cs"/>
          <w:rtl/>
        </w:rPr>
        <w:t>82-96, 116-122.</w:t>
      </w:r>
    </w:p>
    <w:p w14:paraId="26CA2B06" w14:textId="77777777" w:rsidR="009B19B9" w:rsidRDefault="009B19B9" w:rsidP="009B19B9">
      <w:pPr>
        <w:ind w:firstLine="567"/>
        <w:rPr>
          <w:rFonts w:asciiTheme="majorBidi" w:hAnsiTheme="majorBidi" w:cstheme="majorBidi"/>
          <w:b/>
          <w:bCs/>
          <w:color w:val="000080"/>
          <w:rtl/>
        </w:rPr>
      </w:pPr>
      <w:r>
        <w:rPr>
          <w:rFonts w:asciiTheme="majorBidi" w:hAnsiTheme="majorBidi" w:cstheme="majorBidi"/>
          <w:b/>
          <w:bCs/>
          <w:color w:val="000080"/>
        </w:rPr>
        <w:t>E302.23</w:t>
      </w:r>
      <w:r>
        <w:rPr>
          <w:rFonts w:asciiTheme="majorBidi" w:hAnsiTheme="majorBidi" w:cstheme="majorBidi" w:hint="cs"/>
          <w:b/>
          <w:bCs/>
          <w:color w:val="000080"/>
          <w:rtl/>
        </w:rPr>
        <w:t xml:space="preserve"> סופ.תק תשע"ב (1218270)</w:t>
      </w:r>
    </w:p>
    <w:p w14:paraId="34E14804" w14:textId="77777777" w:rsidR="00CD28B0" w:rsidRDefault="00CD28B0" w:rsidP="00CD28B0">
      <w:pPr>
        <w:rPr>
          <w:rFonts w:asciiTheme="majorBidi" w:hAnsiTheme="majorBidi" w:cstheme="majorBidi"/>
          <w:b/>
          <w:bCs/>
          <w:color w:val="000080"/>
          <w:rtl/>
        </w:rPr>
      </w:pPr>
    </w:p>
    <w:p w14:paraId="41949C31" w14:textId="77777777" w:rsidR="00CD28B0" w:rsidRDefault="00CD28B0" w:rsidP="00CD28B0">
      <w:pPr>
        <w:bidi w:val="0"/>
        <w:ind w:left="567" w:hanging="567"/>
        <w:rPr>
          <w:rFonts w:asciiTheme="majorBidi" w:hAnsiTheme="majorBidi" w:cstheme="majorBidi"/>
        </w:rPr>
      </w:pPr>
      <w:r>
        <w:rPr>
          <w:rFonts w:asciiTheme="majorBidi" w:hAnsiTheme="majorBidi" w:cstheme="majorBidi"/>
        </w:rPr>
        <w:t>Nossek. H. (</w:t>
      </w:r>
      <w:r>
        <w:rPr>
          <w:rFonts w:asciiTheme="majorBidi" w:hAnsiTheme="majorBidi" w:cstheme="majorBidi"/>
          <w:color w:val="000000"/>
        </w:rPr>
        <w:t>2009</w:t>
      </w:r>
      <w:r>
        <w:rPr>
          <w:rFonts w:asciiTheme="majorBidi" w:hAnsiTheme="majorBidi" w:cstheme="majorBidi"/>
        </w:rPr>
        <w:t>). On the future of journalism as a professional practice and the case of journalism in Israel,</w:t>
      </w:r>
      <w:r>
        <w:rPr>
          <w:rFonts w:asciiTheme="majorBidi" w:hAnsiTheme="majorBidi" w:cstheme="majorBidi"/>
          <w:i/>
          <w:iCs/>
        </w:rPr>
        <w:t xml:space="preserve"> Journalism, 10, 3,</w:t>
      </w:r>
      <w:r>
        <w:rPr>
          <w:rFonts w:asciiTheme="majorBidi" w:hAnsiTheme="majorBidi" w:cstheme="majorBidi"/>
        </w:rPr>
        <w:t xml:space="preserve"> 358-361.</w:t>
      </w:r>
    </w:p>
    <w:p w14:paraId="7D38DC5D" w14:textId="77777777" w:rsidR="00CD28B0" w:rsidRDefault="00CD28B0" w:rsidP="00CD28B0">
      <w:pPr>
        <w:rPr>
          <w:rFonts w:asciiTheme="majorBidi" w:hAnsiTheme="majorBidi" w:cstheme="majorBidi"/>
          <w:b/>
          <w:bCs/>
          <w:color w:val="000080"/>
          <w:rtl/>
        </w:rPr>
      </w:pPr>
      <w:r>
        <w:rPr>
          <w:rFonts w:asciiTheme="majorBidi" w:hAnsiTheme="majorBidi" w:cstheme="majorBidi" w:hint="cs"/>
          <w:b/>
          <w:bCs/>
          <w:color w:val="000080"/>
          <w:rtl/>
        </w:rPr>
        <w:t>כתב עת אלקטרוני (1106357)</w:t>
      </w:r>
    </w:p>
    <w:bookmarkEnd w:id="1"/>
    <w:bookmarkEnd w:id="2"/>
    <w:p w14:paraId="096AD074" w14:textId="77777777" w:rsidR="00CD28B0" w:rsidRDefault="00CD28B0" w:rsidP="00CD28B0">
      <w:pPr>
        <w:rPr>
          <w:rFonts w:asciiTheme="majorBidi" w:hAnsiTheme="majorBidi" w:cstheme="majorBidi"/>
          <w:b/>
          <w:bCs/>
          <w:rtl/>
        </w:rPr>
      </w:pPr>
    </w:p>
    <w:p w14:paraId="61CB9E92" w14:textId="77777777" w:rsidR="00CD28B0" w:rsidRDefault="00CD28B0" w:rsidP="0019476F">
      <w:pPr>
        <w:rPr>
          <w:rFonts w:asciiTheme="majorBidi" w:hAnsiTheme="majorBidi" w:cstheme="majorBidi"/>
          <w:rtl/>
        </w:rPr>
      </w:pPr>
      <w:r>
        <w:rPr>
          <w:rFonts w:asciiTheme="majorBidi" w:hAnsiTheme="majorBidi" w:cstheme="majorBidi" w:hint="cs"/>
          <w:rtl/>
        </w:rPr>
        <w:t>אראל, נ</w:t>
      </w:r>
      <w:r w:rsidR="0019476F">
        <w:rPr>
          <w:rFonts w:asciiTheme="majorBidi" w:hAnsiTheme="majorBidi" w:cstheme="majorBidi" w:hint="cs"/>
          <w:rtl/>
        </w:rPr>
        <w:t>'</w:t>
      </w:r>
      <w:r>
        <w:rPr>
          <w:rFonts w:asciiTheme="majorBidi" w:hAnsiTheme="majorBidi" w:cstheme="majorBidi" w:hint="cs"/>
          <w:rtl/>
        </w:rPr>
        <w:t xml:space="preserve"> (2006). </w:t>
      </w:r>
      <w:r w:rsidRPr="0019476F">
        <w:rPr>
          <w:rFonts w:asciiTheme="majorBidi" w:hAnsiTheme="majorBidi" w:cstheme="majorBidi" w:hint="cs"/>
          <w:b/>
          <w:bCs/>
          <w:rtl/>
        </w:rPr>
        <w:t>בלי מורא ובלי משוא פנים: אורי אבנרי ו"העולם הזה".</w:t>
      </w:r>
      <w:r>
        <w:rPr>
          <w:rFonts w:asciiTheme="majorBidi" w:hAnsiTheme="majorBidi" w:cstheme="majorBidi" w:hint="cs"/>
          <w:rtl/>
        </w:rPr>
        <w:t xml:space="preserve"> ירושלים: מאגנס, 290-228</w:t>
      </w:r>
      <w:r w:rsidR="0019476F">
        <w:rPr>
          <w:rFonts w:asciiTheme="majorBidi" w:hAnsiTheme="majorBidi" w:cstheme="majorBidi" w:hint="cs"/>
          <w:rtl/>
        </w:rPr>
        <w:t>.</w:t>
      </w:r>
    </w:p>
    <w:p w14:paraId="5B8F3C3A" w14:textId="77777777" w:rsidR="00CD28B0" w:rsidRDefault="00CD28B0" w:rsidP="00CD28B0">
      <w:pPr>
        <w:ind w:left="567" w:hanging="567"/>
        <w:rPr>
          <w:rFonts w:asciiTheme="majorBidi" w:hAnsiTheme="majorBidi" w:cstheme="majorBidi"/>
          <w:b/>
          <w:bCs/>
          <w:color w:val="000080"/>
          <w:rtl/>
        </w:rPr>
      </w:pPr>
      <w:r>
        <w:rPr>
          <w:rFonts w:asciiTheme="majorBidi" w:hAnsiTheme="majorBidi" w:cstheme="majorBidi"/>
          <w:b/>
          <w:bCs/>
          <w:color w:val="000080"/>
        </w:rPr>
        <w:t>E070</w:t>
      </w:r>
      <w:r>
        <w:rPr>
          <w:rFonts w:asciiTheme="majorBidi" w:hAnsiTheme="majorBidi" w:cstheme="majorBidi" w:hint="cs"/>
          <w:b/>
          <w:bCs/>
          <w:color w:val="000080"/>
          <w:rtl/>
        </w:rPr>
        <w:t xml:space="preserve"> אבנ(ארא) תשס"ו (1114768)</w:t>
      </w:r>
    </w:p>
    <w:p w14:paraId="21065A35" w14:textId="77777777" w:rsidR="00CD28B0" w:rsidRDefault="00CD28B0" w:rsidP="00CD28B0">
      <w:pPr>
        <w:ind w:left="567" w:hanging="567"/>
        <w:rPr>
          <w:rFonts w:asciiTheme="majorBidi" w:hAnsiTheme="majorBidi" w:cstheme="majorBidi"/>
          <w:b/>
          <w:bCs/>
          <w:color w:val="000080"/>
          <w:rtl/>
        </w:rPr>
      </w:pPr>
    </w:p>
    <w:p w14:paraId="0BBF74A1" w14:textId="153CF239" w:rsidR="00CD28B0" w:rsidRDefault="00CD28B0" w:rsidP="00B65C77">
      <w:pPr>
        <w:ind w:left="567" w:hanging="567"/>
        <w:rPr>
          <w:rFonts w:asciiTheme="majorBidi" w:hAnsiTheme="majorBidi" w:cstheme="majorBidi"/>
          <w:b/>
          <w:bCs/>
          <w:u w:val="single"/>
          <w:rtl/>
        </w:rPr>
      </w:pPr>
      <w:r>
        <w:rPr>
          <w:rFonts w:asciiTheme="majorBidi" w:hAnsiTheme="majorBidi" w:cstheme="majorBidi" w:hint="cs"/>
          <w:b/>
          <w:bCs/>
          <w:u w:val="single"/>
          <w:rtl/>
        </w:rPr>
        <w:t xml:space="preserve">שיעור </w:t>
      </w:r>
      <w:r w:rsidR="00FE360D">
        <w:rPr>
          <w:rFonts w:asciiTheme="majorBidi" w:hAnsiTheme="majorBidi" w:cstheme="majorBidi" w:hint="cs"/>
          <w:b/>
          <w:bCs/>
          <w:u w:val="single"/>
          <w:rtl/>
        </w:rPr>
        <w:t>3</w:t>
      </w:r>
      <w:r>
        <w:rPr>
          <w:rFonts w:asciiTheme="majorBidi" w:hAnsiTheme="majorBidi" w:cstheme="majorBidi" w:hint="cs"/>
          <w:b/>
          <w:bCs/>
          <w:u w:val="single"/>
          <w:rtl/>
        </w:rPr>
        <w:t xml:space="preserve"> (</w:t>
      </w:r>
      <w:r w:rsidR="0090148E">
        <w:rPr>
          <w:rFonts w:asciiTheme="majorBidi" w:hAnsiTheme="majorBidi" w:cstheme="majorBidi" w:hint="cs"/>
          <w:b/>
          <w:bCs/>
          <w:u w:val="single"/>
          <w:rtl/>
        </w:rPr>
        <w:t>מקוון</w:t>
      </w:r>
      <w:r>
        <w:rPr>
          <w:rFonts w:asciiTheme="majorBidi" w:hAnsiTheme="majorBidi" w:cstheme="majorBidi" w:hint="cs"/>
          <w:b/>
          <w:bCs/>
          <w:u w:val="single"/>
          <w:rtl/>
        </w:rPr>
        <w:t xml:space="preserve">): </w:t>
      </w:r>
      <w:r>
        <w:rPr>
          <w:rFonts w:hint="cs"/>
          <w:b/>
          <w:bCs/>
          <w:u w:val="single"/>
          <w:rtl/>
        </w:rPr>
        <w:t>משבר העיתונות הכתובה בישראל וסוגיות נוספות הקשורות בעיתונות הכתובה במדינת ישראל</w:t>
      </w:r>
    </w:p>
    <w:p w14:paraId="4AEA0201" w14:textId="77777777" w:rsidR="00CD28B0" w:rsidRPr="006D7840" w:rsidRDefault="00CD28B0" w:rsidP="006D7840">
      <w:pPr>
        <w:rPr>
          <w:b/>
          <w:bCs/>
          <w:rtl/>
        </w:rPr>
      </w:pPr>
      <w:r>
        <w:rPr>
          <w:rFonts w:asciiTheme="majorBidi" w:hAnsiTheme="majorBidi" w:cstheme="majorBidi" w:hint="cs"/>
          <w:b/>
          <w:bCs/>
          <w:u w:val="single"/>
          <w:rtl/>
        </w:rPr>
        <w:t>חובה:</w:t>
      </w:r>
      <w:r>
        <w:rPr>
          <w:rFonts w:asciiTheme="majorBidi" w:hAnsiTheme="majorBidi" w:cstheme="majorBidi" w:hint="cs"/>
          <w:b/>
          <w:bCs/>
          <w:rtl/>
        </w:rPr>
        <w:t xml:space="preserve">  </w:t>
      </w:r>
      <w:r>
        <w:rPr>
          <w:rFonts w:asciiTheme="majorBidi" w:hAnsiTheme="majorBidi" w:cstheme="majorBidi" w:hint="cs"/>
          <w:rtl/>
        </w:rPr>
        <w:t>וייסבלאי, א</w:t>
      </w:r>
      <w:r w:rsidR="006D7840">
        <w:rPr>
          <w:rFonts w:asciiTheme="majorBidi" w:hAnsiTheme="majorBidi" w:cstheme="majorBidi" w:hint="cs"/>
          <w:rtl/>
        </w:rPr>
        <w:t>'</w:t>
      </w:r>
      <w:r>
        <w:rPr>
          <w:rFonts w:asciiTheme="majorBidi" w:hAnsiTheme="majorBidi" w:cstheme="majorBidi" w:hint="cs"/>
          <w:rtl/>
        </w:rPr>
        <w:t xml:space="preserve"> (2009). </w:t>
      </w:r>
      <w:r w:rsidRPr="006D7840">
        <w:rPr>
          <w:rFonts w:hint="cs"/>
          <w:b/>
          <w:bCs/>
          <w:rtl/>
        </w:rPr>
        <w:t xml:space="preserve">משבר העיתונות הכתובה: סיוע ממשלתי לעיתונים יומיים – סקירה </w:t>
      </w:r>
    </w:p>
    <w:p w14:paraId="0E5BBF13" w14:textId="77777777" w:rsidR="00CD28B0" w:rsidRDefault="00CD28B0" w:rsidP="001F473C">
      <w:pPr>
        <w:rPr>
          <w:rFonts w:asciiTheme="majorBidi" w:hAnsiTheme="majorBidi" w:cstheme="majorBidi"/>
          <w:b/>
          <w:bCs/>
          <w:u w:val="single"/>
          <w:rtl/>
        </w:rPr>
      </w:pPr>
      <w:r w:rsidRPr="006D7840">
        <w:rPr>
          <w:rFonts w:hint="cs"/>
          <w:b/>
          <w:bCs/>
          <w:rtl/>
        </w:rPr>
        <w:tab/>
        <w:t>משווה</w:t>
      </w:r>
      <w:r>
        <w:rPr>
          <w:rFonts w:hint="cs"/>
          <w:rtl/>
        </w:rPr>
        <w:t>, מרכז המחקר והמידע של הכנסת (מממ), עמ'</w:t>
      </w:r>
      <w:r>
        <w:rPr>
          <w:rFonts w:hint="cs"/>
          <w:sz w:val="20"/>
          <w:szCs w:val="20"/>
          <w:rtl/>
        </w:rPr>
        <w:t xml:space="preserve"> </w:t>
      </w:r>
      <w:r>
        <w:rPr>
          <w:rFonts w:hint="cs"/>
          <w:rtl/>
        </w:rPr>
        <w:t xml:space="preserve">10-1, 19-18. </w:t>
      </w:r>
    </w:p>
    <w:p w14:paraId="70BE0627" w14:textId="77777777" w:rsidR="00CD28B0" w:rsidRDefault="00CD28B0" w:rsidP="00CD28B0">
      <w:pPr>
        <w:pStyle w:val="3"/>
        <w:rPr>
          <w:rFonts w:asciiTheme="majorBidi" w:hAnsiTheme="majorBidi" w:cstheme="majorBidi"/>
          <w:sz w:val="24"/>
          <w:szCs w:val="24"/>
          <w:rtl/>
        </w:rPr>
      </w:pPr>
      <w:r>
        <w:rPr>
          <w:rFonts w:asciiTheme="majorBidi" w:hAnsiTheme="majorBidi" w:cstheme="majorBidi"/>
          <w:sz w:val="24"/>
          <w:szCs w:val="24"/>
          <w:rtl/>
        </w:rPr>
        <w:t>רשות:</w:t>
      </w:r>
    </w:p>
    <w:p w14:paraId="44FF0698" w14:textId="77777777" w:rsidR="00CD28B0" w:rsidRDefault="00CD28B0" w:rsidP="006D7840">
      <w:pPr>
        <w:rPr>
          <w:rFonts w:asciiTheme="majorBidi" w:hAnsiTheme="majorBidi" w:cstheme="majorBidi"/>
          <w:rtl/>
        </w:rPr>
      </w:pPr>
      <w:r>
        <w:rPr>
          <w:rFonts w:asciiTheme="majorBidi" w:hAnsiTheme="majorBidi" w:cstheme="majorBidi" w:hint="cs"/>
          <w:rtl/>
        </w:rPr>
        <w:t>דרור, י</w:t>
      </w:r>
      <w:r w:rsidR="006D7840">
        <w:rPr>
          <w:rFonts w:asciiTheme="majorBidi" w:hAnsiTheme="majorBidi" w:cstheme="majorBidi" w:hint="cs"/>
          <w:rtl/>
        </w:rPr>
        <w:t>'</w:t>
      </w:r>
      <w:r>
        <w:rPr>
          <w:rFonts w:asciiTheme="majorBidi" w:hAnsiTheme="majorBidi" w:cstheme="majorBidi" w:hint="cs"/>
          <w:rtl/>
        </w:rPr>
        <w:t xml:space="preserve"> (2011). </w:t>
      </w:r>
      <w:r w:rsidRPr="006D7840">
        <w:rPr>
          <w:rFonts w:asciiTheme="majorBidi" w:hAnsiTheme="majorBidi" w:cstheme="majorBidi" w:hint="cs"/>
          <w:b/>
          <w:bCs/>
          <w:rtl/>
        </w:rPr>
        <w:t>עיתונות מקוונת.</w:t>
      </w:r>
      <w:r>
        <w:rPr>
          <w:rFonts w:asciiTheme="majorBidi" w:hAnsiTheme="majorBidi" w:cstheme="majorBidi" w:hint="cs"/>
          <w:i/>
          <w:iCs/>
          <w:rtl/>
        </w:rPr>
        <w:t xml:space="preserve"> </w:t>
      </w:r>
      <w:r>
        <w:rPr>
          <w:rFonts w:asciiTheme="majorBidi" w:hAnsiTheme="majorBidi" w:cstheme="majorBidi" w:hint="cs"/>
          <w:rtl/>
        </w:rPr>
        <w:t>רעננה: האוניברסיטה הפתוחה, עמ' 36-28.</w:t>
      </w:r>
    </w:p>
    <w:p w14:paraId="06ACDBF3" w14:textId="77777777" w:rsidR="00CD28B0" w:rsidRDefault="00CD28B0" w:rsidP="00CD28B0">
      <w:pPr>
        <w:pStyle w:val="3"/>
        <w:rPr>
          <w:rFonts w:asciiTheme="majorBidi" w:hAnsiTheme="majorBidi" w:cstheme="majorBidi"/>
          <w:sz w:val="24"/>
          <w:szCs w:val="24"/>
          <w:rtl/>
        </w:rPr>
      </w:pPr>
      <w:r>
        <w:rPr>
          <w:rFonts w:asciiTheme="majorBidi" w:hAnsiTheme="majorBidi" w:cstheme="majorBidi"/>
          <w:sz w:val="24"/>
          <w:szCs w:val="24"/>
          <w:rtl/>
        </w:rPr>
        <w:t xml:space="preserve">  </w:t>
      </w:r>
    </w:p>
    <w:p w14:paraId="307EADE1" w14:textId="77777777"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4</w:t>
      </w:r>
      <w:r>
        <w:rPr>
          <w:rFonts w:asciiTheme="majorBidi" w:hAnsiTheme="majorBidi" w:cstheme="majorBidi"/>
          <w:sz w:val="24"/>
          <w:szCs w:val="24"/>
          <w:rtl/>
        </w:rPr>
        <w:t xml:space="preserve"> (מקוון): הרדיו בישראל </w:t>
      </w:r>
    </w:p>
    <w:p w14:paraId="06E157D9"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14:paraId="0DF3E1C6" w14:textId="77777777" w:rsidR="00CD28B0" w:rsidRDefault="00CD28B0" w:rsidP="006D7840">
      <w:pPr>
        <w:ind w:left="567" w:hanging="567"/>
        <w:rPr>
          <w:rFonts w:asciiTheme="majorBidi" w:hAnsiTheme="majorBidi" w:cstheme="majorBidi"/>
          <w:rtl/>
        </w:rPr>
      </w:pPr>
      <w:r>
        <w:rPr>
          <w:rFonts w:asciiTheme="majorBidi" w:hAnsiTheme="majorBidi" w:cstheme="majorBidi" w:hint="cs"/>
          <w:rtl/>
        </w:rPr>
        <w:t>לאור, ט' (20</w:t>
      </w:r>
      <w:r w:rsidR="005B24D9">
        <w:rPr>
          <w:rFonts w:asciiTheme="majorBidi" w:hAnsiTheme="majorBidi" w:cstheme="majorBidi" w:hint="cs"/>
          <w:rtl/>
        </w:rPr>
        <w:t>20</w:t>
      </w:r>
      <w:r>
        <w:rPr>
          <w:rFonts w:asciiTheme="majorBidi" w:hAnsiTheme="majorBidi" w:cstheme="majorBidi" w:hint="cs"/>
          <w:rtl/>
        </w:rPr>
        <w:t xml:space="preserve">). </w:t>
      </w:r>
      <w:r w:rsidR="005B24D9">
        <w:rPr>
          <w:rtl/>
        </w:rPr>
        <w:t>אנחנו כאן בשבילכם 7/24</w:t>
      </w:r>
      <w:r w:rsidR="005B24D9">
        <w:t xml:space="preserve"> : </w:t>
      </w:r>
      <w:r w:rsidR="005B24D9">
        <w:rPr>
          <w:rtl/>
        </w:rPr>
        <w:t>דפי תוכניות הרדיו בפייסבוק</w:t>
      </w:r>
      <w:r>
        <w:rPr>
          <w:rFonts w:asciiTheme="majorBidi" w:hAnsiTheme="majorBidi" w:cstheme="majorBidi" w:hint="cs"/>
          <w:rtl/>
        </w:rPr>
        <w:t>.</w:t>
      </w:r>
      <w:r w:rsidRPr="006D7840">
        <w:rPr>
          <w:rFonts w:asciiTheme="majorBidi" w:hAnsiTheme="majorBidi" w:cstheme="majorBidi" w:hint="cs"/>
          <w:b/>
          <w:bCs/>
          <w:rtl/>
        </w:rPr>
        <w:t xml:space="preserve"> </w:t>
      </w:r>
      <w:r w:rsidR="005B24D9" w:rsidRPr="006D7840">
        <w:rPr>
          <w:rFonts w:asciiTheme="majorBidi" w:hAnsiTheme="majorBidi" w:cstheme="majorBidi" w:hint="cs"/>
          <w:b/>
          <w:bCs/>
          <w:rtl/>
        </w:rPr>
        <w:t>קשר</w:t>
      </w:r>
      <w:r w:rsidRPr="005B24D9">
        <w:rPr>
          <w:rFonts w:asciiTheme="majorBidi" w:hAnsiTheme="majorBidi" w:cstheme="majorBidi" w:hint="cs"/>
          <w:i/>
          <w:iCs/>
          <w:rtl/>
        </w:rPr>
        <w:t>,</w:t>
      </w:r>
      <w:r w:rsidRPr="006D7840">
        <w:rPr>
          <w:rFonts w:asciiTheme="majorBidi" w:hAnsiTheme="majorBidi" w:cstheme="majorBidi" w:hint="cs"/>
          <w:rtl/>
        </w:rPr>
        <w:t xml:space="preserve"> </w:t>
      </w:r>
      <w:r w:rsidR="005B24D9" w:rsidRPr="006D7840">
        <w:rPr>
          <w:rFonts w:asciiTheme="majorBidi" w:hAnsiTheme="majorBidi" w:cstheme="majorBidi" w:hint="cs"/>
          <w:rtl/>
        </w:rPr>
        <w:t>54</w:t>
      </w:r>
      <w:r w:rsidRPr="005B24D9">
        <w:rPr>
          <w:rFonts w:asciiTheme="majorBidi" w:hAnsiTheme="majorBidi" w:cstheme="majorBidi" w:hint="cs"/>
          <w:i/>
          <w:iCs/>
          <w:rtl/>
        </w:rPr>
        <w:t>,</w:t>
      </w:r>
      <w:r w:rsidR="005B24D9">
        <w:rPr>
          <w:rFonts w:asciiTheme="majorBidi" w:hAnsiTheme="majorBidi" w:cstheme="majorBidi" w:hint="cs"/>
          <w:rtl/>
        </w:rPr>
        <w:t xml:space="preserve"> עמ'</w:t>
      </w:r>
      <w:r>
        <w:rPr>
          <w:rFonts w:asciiTheme="majorBidi" w:hAnsiTheme="majorBidi" w:cstheme="majorBidi" w:hint="cs"/>
          <w:rtl/>
        </w:rPr>
        <w:t xml:space="preserve"> </w:t>
      </w:r>
      <w:r w:rsidR="005B24D9">
        <w:rPr>
          <w:rFonts w:asciiTheme="majorBidi" w:hAnsiTheme="majorBidi" w:cstheme="majorBidi" w:hint="cs"/>
          <w:rtl/>
        </w:rPr>
        <w:t>211-194</w:t>
      </w:r>
      <w:r>
        <w:rPr>
          <w:rFonts w:asciiTheme="majorBidi" w:hAnsiTheme="majorBidi" w:cstheme="majorBidi" w:hint="cs"/>
          <w:rtl/>
        </w:rPr>
        <w:t>.</w:t>
      </w:r>
    </w:p>
    <w:p w14:paraId="60291669" w14:textId="77777777" w:rsidR="00CD28B0" w:rsidRDefault="00CD28B0" w:rsidP="00CD28B0">
      <w:pPr>
        <w:rPr>
          <w:rFonts w:asciiTheme="majorBidi" w:hAnsiTheme="majorBidi" w:cstheme="majorBidi"/>
          <w:b/>
          <w:bCs/>
          <w:u w:val="single"/>
          <w:rtl/>
        </w:rPr>
      </w:pPr>
    </w:p>
    <w:p w14:paraId="234D9DCD"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רשות:</w:t>
      </w:r>
    </w:p>
    <w:p w14:paraId="73AB8B46" w14:textId="77777777" w:rsidR="00CD28B0" w:rsidRDefault="00CD28B0" w:rsidP="006D7840">
      <w:pPr>
        <w:ind w:left="567" w:hanging="567"/>
        <w:rPr>
          <w:rFonts w:asciiTheme="majorBidi" w:hAnsiTheme="majorBidi" w:cstheme="majorBidi"/>
          <w:rtl/>
        </w:rPr>
      </w:pPr>
      <w:r>
        <w:rPr>
          <w:rFonts w:asciiTheme="majorBidi" w:hAnsiTheme="majorBidi" w:cstheme="majorBidi" w:hint="cs"/>
          <w:rtl/>
        </w:rPr>
        <w:t>מן, ר</w:t>
      </w:r>
      <w:r w:rsidR="006D7840">
        <w:rPr>
          <w:rFonts w:asciiTheme="majorBidi" w:hAnsiTheme="majorBidi" w:cstheme="majorBidi" w:hint="cs"/>
          <w:rtl/>
        </w:rPr>
        <w:t>'</w:t>
      </w:r>
      <w:r>
        <w:rPr>
          <w:rFonts w:asciiTheme="majorBidi" w:hAnsiTheme="majorBidi" w:cstheme="majorBidi" w:hint="cs"/>
          <w:rtl/>
        </w:rPr>
        <w:t xml:space="preserve"> (2017). מסמך: הדיון בממשלה על הקמת גל"צ ב-1950, </w:t>
      </w:r>
      <w:r w:rsidRPr="006D7840">
        <w:rPr>
          <w:rFonts w:asciiTheme="majorBidi" w:hAnsiTheme="majorBidi" w:cstheme="majorBidi" w:hint="cs"/>
          <w:b/>
          <w:bCs/>
          <w:rtl/>
        </w:rPr>
        <w:t>קשר</w:t>
      </w:r>
      <w:r>
        <w:rPr>
          <w:rFonts w:asciiTheme="majorBidi" w:hAnsiTheme="majorBidi" w:cstheme="majorBidi" w:hint="cs"/>
          <w:i/>
          <w:iCs/>
          <w:rtl/>
        </w:rPr>
        <w:t>,</w:t>
      </w:r>
      <w:r w:rsidRPr="006D7840">
        <w:rPr>
          <w:rFonts w:asciiTheme="majorBidi" w:hAnsiTheme="majorBidi" w:cstheme="majorBidi" w:hint="cs"/>
          <w:rtl/>
        </w:rPr>
        <w:t xml:space="preserve"> 50,</w:t>
      </w:r>
      <w:r>
        <w:rPr>
          <w:rFonts w:asciiTheme="majorBidi" w:hAnsiTheme="majorBidi" w:cstheme="majorBidi" w:hint="cs"/>
          <w:i/>
          <w:iCs/>
          <w:rtl/>
        </w:rPr>
        <w:t xml:space="preserve"> </w:t>
      </w:r>
      <w:r>
        <w:rPr>
          <w:rFonts w:asciiTheme="majorBidi" w:hAnsiTheme="majorBidi" w:cstheme="majorBidi" w:hint="cs"/>
          <w:rtl/>
        </w:rPr>
        <w:t>166-157.</w:t>
      </w:r>
    </w:p>
    <w:p w14:paraId="170AF96A" w14:textId="77777777" w:rsidR="00CD28B0" w:rsidRDefault="00CD28B0" w:rsidP="00CD28B0">
      <w:pPr>
        <w:rPr>
          <w:rFonts w:asciiTheme="majorBidi" w:hAnsiTheme="majorBidi" w:cstheme="majorBidi"/>
          <w:rtl/>
        </w:rPr>
      </w:pPr>
    </w:p>
    <w:p w14:paraId="1B0F0A16" w14:textId="77777777" w:rsidR="00CD28B0" w:rsidRDefault="00CD28B0" w:rsidP="006D7840">
      <w:pPr>
        <w:ind w:left="567" w:hanging="567"/>
        <w:rPr>
          <w:rFonts w:asciiTheme="majorBidi" w:hAnsiTheme="majorBidi" w:cstheme="majorBidi"/>
          <w:rtl/>
        </w:rPr>
      </w:pPr>
      <w:r>
        <w:rPr>
          <w:rFonts w:asciiTheme="majorBidi" w:hAnsiTheme="majorBidi" w:cstheme="majorBidi" w:hint="cs"/>
          <w:rtl/>
        </w:rPr>
        <w:t>ליבס, ת</w:t>
      </w:r>
      <w:r w:rsidR="006D7840">
        <w:rPr>
          <w:rFonts w:asciiTheme="majorBidi" w:hAnsiTheme="majorBidi" w:cstheme="majorBidi" w:hint="cs"/>
          <w:rtl/>
        </w:rPr>
        <w:t>'</w:t>
      </w:r>
      <w:r>
        <w:rPr>
          <w:rFonts w:asciiTheme="majorBidi" w:hAnsiTheme="majorBidi" w:cstheme="majorBidi" w:hint="cs"/>
          <w:rtl/>
        </w:rPr>
        <w:t xml:space="preserve"> וקמפף, ז</w:t>
      </w:r>
      <w:r w:rsidR="006D7840">
        <w:rPr>
          <w:rFonts w:asciiTheme="majorBidi" w:hAnsiTheme="majorBidi" w:cstheme="majorBidi" w:hint="cs"/>
          <w:rtl/>
        </w:rPr>
        <w:t>'</w:t>
      </w:r>
      <w:r>
        <w:rPr>
          <w:rFonts w:asciiTheme="majorBidi" w:hAnsiTheme="majorBidi" w:cstheme="majorBidi" w:hint="cs"/>
          <w:rtl/>
        </w:rPr>
        <w:t xml:space="preserve"> (2010). הלא! ירושלים מדברת: החייאת הדיבור העברי ברדיו המנדטורי 1948-1936</w:t>
      </w:r>
      <w:r>
        <w:rPr>
          <w:rFonts w:asciiTheme="majorBidi" w:hAnsiTheme="majorBidi" w:cstheme="majorBidi" w:hint="cs"/>
          <w:i/>
          <w:iCs/>
          <w:rtl/>
        </w:rPr>
        <w:t>,</w:t>
      </w:r>
      <w:r w:rsidRPr="006D7840">
        <w:rPr>
          <w:rFonts w:asciiTheme="majorBidi" w:hAnsiTheme="majorBidi" w:cstheme="majorBidi" w:hint="cs"/>
          <w:b/>
          <w:bCs/>
          <w:rtl/>
        </w:rPr>
        <w:t xml:space="preserve"> קתדרה,</w:t>
      </w:r>
      <w:r>
        <w:rPr>
          <w:rFonts w:asciiTheme="majorBidi" w:hAnsiTheme="majorBidi" w:cstheme="majorBidi" w:hint="cs"/>
          <w:i/>
          <w:iCs/>
          <w:rtl/>
        </w:rPr>
        <w:t xml:space="preserve"> </w:t>
      </w:r>
      <w:r w:rsidRPr="006D7840">
        <w:rPr>
          <w:rFonts w:asciiTheme="majorBidi" w:hAnsiTheme="majorBidi" w:cstheme="majorBidi" w:hint="cs"/>
          <w:rtl/>
        </w:rPr>
        <w:t>133</w:t>
      </w:r>
      <w:r>
        <w:rPr>
          <w:rFonts w:asciiTheme="majorBidi" w:hAnsiTheme="majorBidi" w:cstheme="majorBidi" w:hint="cs"/>
          <w:i/>
          <w:iCs/>
          <w:rtl/>
        </w:rPr>
        <w:t>,</w:t>
      </w:r>
      <w:r>
        <w:rPr>
          <w:rFonts w:asciiTheme="majorBidi" w:hAnsiTheme="majorBidi" w:cstheme="majorBidi" w:hint="cs"/>
          <w:rtl/>
        </w:rPr>
        <w:t xml:space="preserve"> 132-105. </w:t>
      </w:r>
    </w:p>
    <w:p w14:paraId="2B02B8C6" w14:textId="77777777"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בספרייה ליהדות (בספרייה המרכזית) וגם אלקטרוני (125742)</w:t>
      </w:r>
    </w:p>
    <w:p w14:paraId="2277420C" w14:textId="77777777" w:rsidR="00CD28B0" w:rsidRDefault="00CD28B0" w:rsidP="00CD28B0">
      <w:pPr>
        <w:rPr>
          <w:rFonts w:asciiTheme="majorBidi" w:hAnsiTheme="majorBidi" w:cstheme="majorBidi"/>
          <w:b/>
          <w:bCs/>
          <w:color w:val="000080"/>
          <w:rtl/>
        </w:rPr>
      </w:pPr>
    </w:p>
    <w:p w14:paraId="542D9017" w14:textId="77777777"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 xml:space="preserve">5 </w:t>
      </w:r>
      <w:r>
        <w:rPr>
          <w:rFonts w:asciiTheme="majorBidi" w:hAnsiTheme="majorBidi" w:cstheme="majorBidi"/>
          <w:sz w:val="24"/>
          <w:szCs w:val="24"/>
          <w:rtl/>
        </w:rPr>
        <w:t>(מקוון): הטלוויזיה בישראל</w:t>
      </w:r>
    </w:p>
    <w:p w14:paraId="72FD9200"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14:paraId="04D70D6E" w14:textId="77777777" w:rsidR="006D7840" w:rsidRDefault="00BE49A6" w:rsidP="006D7840">
      <w:pPr>
        <w:rPr>
          <w:rFonts w:asciiTheme="majorBidi" w:hAnsiTheme="majorBidi" w:cstheme="majorBidi"/>
          <w:rtl/>
        </w:rPr>
      </w:pPr>
      <w:r>
        <w:rPr>
          <w:rFonts w:hint="cs"/>
          <w:rtl/>
        </w:rPr>
        <w:t>חרל"פ, א</w:t>
      </w:r>
      <w:r w:rsidR="006D7840">
        <w:rPr>
          <w:rFonts w:hint="cs"/>
          <w:rtl/>
        </w:rPr>
        <w:t>'</w:t>
      </w:r>
      <w:r>
        <w:rPr>
          <w:rFonts w:hint="cs"/>
          <w:rtl/>
        </w:rPr>
        <w:t xml:space="preserve"> (2014). </w:t>
      </w:r>
      <w:r>
        <w:rPr>
          <w:rtl/>
        </w:rPr>
        <w:t>דרמה בשלושה חלקים (ופרולוג)</w:t>
      </w:r>
      <w:r>
        <w:t xml:space="preserve">: </w:t>
      </w:r>
      <w:r>
        <w:rPr>
          <w:rtl/>
        </w:rPr>
        <w:t>היסטוריוגרפיה של הדרמה הישראלית בטלוויזיה</w:t>
      </w:r>
      <w:r w:rsidRPr="000D5D87">
        <w:rPr>
          <w:rFonts w:asciiTheme="majorBidi" w:hAnsiTheme="majorBidi" w:cstheme="majorBidi" w:hint="cs"/>
          <w:rtl/>
        </w:rPr>
        <w:t xml:space="preserve">, </w:t>
      </w:r>
    </w:p>
    <w:p w14:paraId="492AD927" w14:textId="77777777" w:rsidR="00BE49A6" w:rsidRDefault="006D7840" w:rsidP="006D7840">
      <w:pPr>
        <w:rPr>
          <w:rFonts w:asciiTheme="majorBidi" w:hAnsiTheme="majorBidi" w:cstheme="majorBidi"/>
          <w:b/>
          <w:bCs/>
          <w:u w:val="single"/>
          <w:rtl/>
        </w:rPr>
      </w:pPr>
      <w:r>
        <w:rPr>
          <w:rFonts w:asciiTheme="majorBidi" w:hAnsiTheme="majorBidi" w:cstheme="majorBidi"/>
          <w:rtl/>
        </w:rPr>
        <w:tab/>
      </w:r>
      <w:r w:rsidR="00BE49A6" w:rsidRPr="006D7840">
        <w:rPr>
          <w:rFonts w:asciiTheme="majorBidi" w:hAnsiTheme="majorBidi" w:cstheme="majorBidi" w:hint="cs"/>
          <w:b/>
          <w:bCs/>
          <w:rtl/>
        </w:rPr>
        <w:t>מסגרות מדיה</w:t>
      </w:r>
      <w:r w:rsidR="00BE49A6" w:rsidRPr="000D5D87">
        <w:rPr>
          <w:rFonts w:asciiTheme="majorBidi" w:hAnsiTheme="majorBidi" w:cstheme="majorBidi" w:hint="cs"/>
          <w:i/>
          <w:iCs/>
          <w:rtl/>
        </w:rPr>
        <w:t>,</w:t>
      </w:r>
      <w:r w:rsidR="00BE49A6" w:rsidRPr="006D7840">
        <w:rPr>
          <w:rFonts w:asciiTheme="majorBidi" w:hAnsiTheme="majorBidi" w:cstheme="majorBidi" w:hint="cs"/>
          <w:rtl/>
        </w:rPr>
        <w:t xml:space="preserve"> 12,</w:t>
      </w:r>
      <w:r w:rsidR="00BE49A6">
        <w:rPr>
          <w:rFonts w:asciiTheme="majorBidi" w:hAnsiTheme="majorBidi" w:cstheme="majorBidi" w:hint="cs"/>
          <w:rtl/>
        </w:rPr>
        <w:t xml:space="preserve"> עמ'</w:t>
      </w:r>
      <w:r w:rsidR="00BE49A6" w:rsidRPr="000D5D87">
        <w:rPr>
          <w:rFonts w:asciiTheme="majorBidi" w:hAnsiTheme="majorBidi" w:cstheme="majorBidi" w:hint="cs"/>
          <w:rtl/>
        </w:rPr>
        <w:t xml:space="preserve"> 52-29.</w:t>
      </w:r>
    </w:p>
    <w:p w14:paraId="0BD97CBF" w14:textId="77777777" w:rsidR="00BE49A6" w:rsidRDefault="00BE49A6" w:rsidP="00CD28B0">
      <w:pPr>
        <w:rPr>
          <w:rFonts w:asciiTheme="majorBidi" w:hAnsiTheme="majorBidi" w:cstheme="majorBidi"/>
          <w:rtl/>
        </w:rPr>
      </w:pPr>
    </w:p>
    <w:p w14:paraId="31935B1E"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רשות:</w:t>
      </w:r>
    </w:p>
    <w:p w14:paraId="7D1B5C6B" w14:textId="7845F554" w:rsidR="00BE49A6" w:rsidRDefault="00BE49A6" w:rsidP="005A1D6A">
      <w:pPr>
        <w:rPr>
          <w:rFonts w:asciiTheme="majorBidi" w:hAnsiTheme="majorBidi" w:cstheme="majorBidi"/>
          <w:rtl/>
        </w:rPr>
      </w:pPr>
      <w:r>
        <w:rPr>
          <w:rFonts w:asciiTheme="majorBidi" w:hAnsiTheme="majorBidi" w:cstheme="majorBidi" w:hint="cs"/>
          <w:rtl/>
        </w:rPr>
        <w:t>חמו, מ</w:t>
      </w:r>
      <w:r w:rsidR="005A1D6A">
        <w:rPr>
          <w:rFonts w:asciiTheme="majorBidi" w:hAnsiTheme="majorBidi" w:cstheme="majorBidi" w:hint="cs"/>
          <w:rtl/>
        </w:rPr>
        <w:t>'</w:t>
      </w:r>
      <w:r>
        <w:rPr>
          <w:rFonts w:asciiTheme="majorBidi" w:hAnsiTheme="majorBidi" w:cstheme="majorBidi" w:hint="cs"/>
          <w:rtl/>
        </w:rPr>
        <w:t xml:space="preserve"> (2015). חדשות הטלוויזיה בין מסורת לחידוש, </w:t>
      </w:r>
      <w:r w:rsidRPr="006D7840">
        <w:rPr>
          <w:rFonts w:asciiTheme="majorBidi" w:hAnsiTheme="majorBidi" w:cstheme="majorBidi" w:hint="cs"/>
          <w:b/>
          <w:bCs/>
          <w:rtl/>
        </w:rPr>
        <w:t>פנים</w:t>
      </w:r>
      <w:r w:rsidRPr="006D7840">
        <w:rPr>
          <w:rFonts w:asciiTheme="majorBidi" w:hAnsiTheme="majorBidi" w:cstheme="majorBidi" w:hint="cs"/>
          <w:rtl/>
        </w:rPr>
        <w:t>, 69</w:t>
      </w:r>
      <w:r>
        <w:rPr>
          <w:rFonts w:asciiTheme="majorBidi" w:hAnsiTheme="majorBidi" w:cstheme="majorBidi" w:hint="cs"/>
          <w:i/>
          <w:iCs/>
          <w:rtl/>
        </w:rPr>
        <w:t>,</w:t>
      </w:r>
      <w:r>
        <w:rPr>
          <w:rFonts w:asciiTheme="majorBidi" w:hAnsiTheme="majorBidi" w:cstheme="majorBidi" w:hint="cs"/>
          <w:rtl/>
        </w:rPr>
        <w:t xml:space="preserve"> </w:t>
      </w:r>
    </w:p>
    <w:p w14:paraId="1DB582DD" w14:textId="77777777" w:rsidR="00CD28B0" w:rsidRDefault="00CD28B0" w:rsidP="00CD28B0">
      <w:pPr>
        <w:pStyle w:val="3"/>
        <w:rPr>
          <w:rFonts w:asciiTheme="majorBidi" w:hAnsiTheme="majorBidi" w:cstheme="majorBidi"/>
          <w:sz w:val="24"/>
          <w:szCs w:val="24"/>
          <w:rtl/>
        </w:rPr>
      </w:pPr>
    </w:p>
    <w:p w14:paraId="576A13DA" w14:textId="77777777"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6</w:t>
      </w:r>
      <w:r>
        <w:rPr>
          <w:rFonts w:asciiTheme="majorBidi" w:hAnsiTheme="majorBidi" w:cstheme="majorBidi"/>
          <w:sz w:val="24"/>
          <w:szCs w:val="24"/>
          <w:rtl/>
        </w:rPr>
        <w:t xml:space="preserve"> (פרונטלי): העידן הרב ערוצי בתקשורת האלקטרונית בישראל- הרחבה או צמצום של הפלורליזם התקשורתי ?</w:t>
      </w:r>
    </w:p>
    <w:p w14:paraId="1B887B8C" w14:textId="77777777" w:rsidR="001B2E83" w:rsidRPr="001B2E83" w:rsidRDefault="001B2E83" w:rsidP="001B2E83">
      <w:pPr>
        <w:rPr>
          <w:b/>
          <w:bCs/>
          <w:u w:val="single"/>
          <w:rtl/>
        </w:rPr>
      </w:pPr>
      <w:r w:rsidRPr="001B2E83">
        <w:rPr>
          <w:rFonts w:hint="cs"/>
          <w:b/>
          <w:bCs/>
          <w:u w:val="single"/>
          <w:rtl/>
        </w:rPr>
        <w:t>חובה</w:t>
      </w:r>
      <w:r w:rsidR="00BE49A6">
        <w:rPr>
          <w:rFonts w:hint="cs"/>
          <w:b/>
          <w:bCs/>
          <w:u w:val="single"/>
          <w:rtl/>
        </w:rPr>
        <w:t>:</w:t>
      </w:r>
    </w:p>
    <w:p w14:paraId="5DF86C2B" w14:textId="77777777" w:rsidR="00CD28B0" w:rsidRDefault="00CD28B0" w:rsidP="005A1D6A">
      <w:pPr>
        <w:ind w:left="567" w:hanging="567"/>
        <w:rPr>
          <w:rFonts w:asciiTheme="majorBidi" w:hAnsiTheme="majorBidi" w:cstheme="majorBidi"/>
          <w:rtl/>
        </w:rPr>
      </w:pPr>
      <w:r>
        <w:rPr>
          <w:rFonts w:asciiTheme="majorBidi" w:hAnsiTheme="majorBidi" w:cstheme="majorBidi" w:hint="cs"/>
          <w:rtl/>
        </w:rPr>
        <w:t>פירסט, ע</w:t>
      </w:r>
      <w:r w:rsidR="005A1D6A">
        <w:rPr>
          <w:rFonts w:asciiTheme="majorBidi" w:hAnsiTheme="majorBidi" w:cstheme="majorBidi" w:hint="cs"/>
          <w:rtl/>
        </w:rPr>
        <w:t>'</w:t>
      </w:r>
      <w:r>
        <w:rPr>
          <w:rFonts w:asciiTheme="majorBidi" w:hAnsiTheme="majorBidi" w:cstheme="majorBidi" w:hint="cs"/>
          <w:rtl/>
        </w:rPr>
        <w:t xml:space="preserve"> ואברהם, א</w:t>
      </w:r>
      <w:r w:rsidR="005A1D6A">
        <w:rPr>
          <w:rFonts w:asciiTheme="majorBidi" w:hAnsiTheme="majorBidi" w:cstheme="majorBidi" w:hint="cs"/>
          <w:rtl/>
        </w:rPr>
        <w:t>'</w:t>
      </w:r>
      <w:r>
        <w:rPr>
          <w:rFonts w:asciiTheme="majorBidi" w:hAnsiTheme="majorBidi" w:cstheme="majorBidi" w:hint="cs"/>
          <w:rtl/>
        </w:rPr>
        <w:t xml:space="preserve"> (2007). כיכר השוק הומה ? על הגיוון התרבותי בערוצי הטלוויזיה המסחריים בישראל ועל הדרכים לשיפורו, בתוך ד. כספי (עורך), </w:t>
      </w:r>
      <w:r w:rsidRPr="005A1D6A">
        <w:rPr>
          <w:rFonts w:asciiTheme="majorBidi" w:hAnsiTheme="majorBidi" w:cstheme="majorBidi" w:hint="cs"/>
          <w:b/>
          <w:bCs/>
          <w:rtl/>
        </w:rPr>
        <w:t>תקשורת ופוליטיקה בישראל</w:t>
      </w:r>
      <w:r w:rsidRPr="005A1D6A">
        <w:rPr>
          <w:rFonts w:asciiTheme="majorBidi" w:hAnsiTheme="majorBidi" w:cstheme="majorBidi" w:hint="cs"/>
          <w:rtl/>
        </w:rPr>
        <w:t>.</w:t>
      </w:r>
      <w:r>
        <w:rPr>
          <w:rFonts w:asciiTheme="majorBidi" w:hAnsiTheme="majorBidi" w:cstheme="majorBidi" w:hint="cs"/>
          <w:rtl/>
        </w:rPr>
        <w:t xml:space="preserve"> תל-אביב: מכון ון ליר והקיבוץ המאוחד,  161-134.</w:t>
      </w:r>
    </w:p>
    <w:p w14:paraId="1E5AA44F" w14:textId="77777777"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שמור לפי תקש.ופ (1125964) וגם ספר אלקטרוני (2364580)</w:t>
      </w:r>
    </w:p>
    <w:p w14:paraId="165E39C0" w14:textId="77777777" w:rsidR="00CD28B0" w:rsidRDefault="00CD28B0" w:rsidP="00CD28B0">
      <w:pPr>
        <w:rPr>
          <w:rFonts w:asciiTheme="majorBidi" w:hAnsiTheme="majorBidi" w:cstheme="majorBidi"/>
          <w:rtl/>
        </w:rPr>
      </w:pPr>
    </w:p>
    <w:p w14:paraId="37DA466E" w14:textId="77777777" w:rsidR="00CD28B0" w:rsidRDefault="00CD28B0" w:rsidP="00CD28B0">
      <w:pPr>
        <w:bidi w:val="0"/>
        <w:ind w:left="567" w:hanging="567"/>
        <w:rPr>
          <w:rFonts w:asciiTheme="majorBidi" w:hAnsiTheme="majorBidi" w:cstheme="majorBidi"/>
          <w:rtl/>
        </w:rPr>
      </w:pPr>
      <w:r>
        <w:rPr>
          <w:rFonts w:asciiTheme="majorBidi" w:hAnsiTheme="majorBidi" w:cstheme="majorBidi"/>
          <w:color w:val="000000"/>
        </w:rPr>
        <w:t>Katz</w:t>
      </w:r>
      <w:r>
        <w:rPr>
          <w:rFonts w:asciiTheme="majorBidi" w:hAnsiTheme="majorBidi" w:cstheme="majorBidi"/>
        </w:rPr>
        <w:t xml:space="preserve">, Y. (2009). </w:t>
      </w:r>
      <w:r w:rsidRPr="005A1D6A">
        <w:rPr>
          <w:rFonts w:asciiTheme="majorBidi" w:hAnsiTheme="majorBidi" w:cstheme="majorBidi"/>
        </w:rPr>
        <w:t>Protecting local culture in a global environment</w:t>
      </w:r>
      <w:r>
        <w:rPr>
          <w:rFonts w:asciiTheme="majorBidi" w:hAnsiTheme="majorBidi" w:cstheme="majorBidi"/>
        </w:rPr>
        <w:t xml:space="preserve">: The case of Israel's broadcast media, </w:t>
      </w:r>
      <w:r>
        <w:rPr>
          <w:rFonts w:asciiTheme="majorBidi" w:hAnsiTheme="majorBidi" w:cstheme="majorBidi"/>
          <w:i/>
          <w:iCs/>
        </w:rPr>
        <w:t>International Journal of Communication, 3</w:t>
      </w:r>
      <w:r>
        <w:rPr>
          <w:rFonts w:asciiTheme="majorBidi" w:hAnsiTheme="majorBidi" w:cstheme="majorBidi"/>
        </w:rPr>
        <w:t xml:space="preserve">, 1-20. </w:t>
      </w:r>
    </w:p>
    <w:p w14:paraId="4BCCAEF8" w14:textId="77777777" w:rsidR="00CD28B0" w:rsidRDefault="00CD28B0" w:rsidP="00CD28B0">
      <w:pPr>
        <w:bidi w:val="0"/>
        <w:rPr>
          <w:rFonts w:asciiTheme="majorBidi" w:hAnsiTheme="majorBidi" w:cstheme="majorBidi"/>
          <w:b/>
          <w:bCs/>
          <w:color w:val="000080"/>
        </w:rPr>
      </w:pPr>
      <w:r>
        <w:rPr>
          <w:rFonts w:asciiTheme="majorBidi" w:hAnsiTheme="majorBidi" w:cstheme="majorBidi" w:hint="cs"/>
          <w:b/>
          <w:bCs/>
          <w:color w:val="000080"/>
          <w:rtl/>
        </w:rPr>
        <w:t>כתב עת אלקטרוני (2385233)</w:t>
      </w:r>
    </w:p>
    <w:p w14:paraId="0B3C5023" w14:textId="77777777" w:rsidR="00CD1120" w:rsidRDefault="00CD1120" w:rsidP="00565541">
      <w:pPr>
        <w:pStyle w:val="3"/>
        <w:rPr>
          <w:rFonts w:asciiTheme="majorBidi" w:hAnsiTheme="majorBidi" w:cstheme="majorBidi"/>
          <w:sz w:val="24"/>
          <w:szCs w:val="24"/>
          <w:rtl/>
        </w:rPr>
      </w:pPr>
    </w:p>
    <w:p w14:paraId="0661451A" w14:textId="2E8DA694"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lastRenderedPageBreak/>
        <w:t xml:space="preserve">שיעור </w:t>
      </w:r>
      <w:r w:rsidR="00565541">
        <w:rPr>
          <w:rFonts w:asciiTheme="majorBidi" w:hAnsiTheme="majorBidi" w:cstheme="majorBidi" w:hint="cs"/>
          <w:sz w:val="24"/>
          <w:szCs w:val="24"/>
          <w:rtl/>
        </w:rPr>
        <w:t>7</w:t>
      </w:r>
      <w:r>
        <w:rPr>
          <w:rFonts w:asciiTheme="majorBidi" w:hAnsiTheme="majorBidi" w:cstheme="majorBidi"/>
          <w:sz w:val="24"/>
          <w:szCs w:val="24"/>
          <w:rtl/>
        </w:rPr>
        <w:t xml:space="preserve"> (</w:t>
      </w:r>
      <w:r w:rsidR="00565541">
        <w:rPr>
          <w:rFonts w:asciiTheme="majorBidi" w:hAnsiTheme="majorBidi" w:cstheme="majorBidi" w:hint="cs"/>
          <w:sz w:val="24"/>
          <w:szCs w:val="24"/>
          <w:rtl/>
        </w:rPr>
        <w:t>מקוון</w:t>
      </w:r>
      <w:r>
        <w:rPr>
          <w:rFonts w:asciiTheme="majorBidi" w:hAnsiTheme="majorBidi" w:cstheme="majorBidi"/>
          <w:sz w:val="24"/>
          <w:szCs w:val="24"/>
          <w:rtl/>
        </w:rPr>
        <w:t xml:space="preserve">): </w:t>
      </w:r>
      <w:r w:rsidR="000A2412">
        <w:rPr>
          <w:rFonts w:asciiTheme="majorBidi" w:hAnsiTheme="majorBidi" w:cstheme="majorBidi" w:hint="cs"/>
          <w:sz w:val="24"/>
          <w:szCs w:val="24"/>
          <w:rtl/>
        </w:rPr>
        <w:t>ה</w:t>
      </w:r>
      <w:r>
        <w:rPr>
          <w:rFonts w:asciiTheme="majorBidi" w:hAnsiTheme="majorBidi" w:cstheme="majorBidi"/>
          <w:sz w:val="24"/>
          <w:szCs w:val="24"/>
          <w:rtl/>
        </w:rPr>
        <w:t xml:space="preserve">תקשורת </w:t>
      </w:r>
      <w:r w:rsidR="000A2412">
        <w:rPr>
          <w:rFonts w:asciiTheme="majorBidi" w:hAnsiTheme="majorBidi" w:cstheme="majorBidi" w:hint="cs"/>
          <w:sz w:val="24"/>
          <w:szCs w:val="24"/>
          <w:rtl/>
        </w:rPr>
        <w:t>ה</w:t>
      </w:r>
      <w:r>
        <w:rPr>
          <w:rFonts w:asciiTheme="majorBidi" w:hAnsiTheme="majorBidi" w:cstheme="majorBidi"/>
          <w:sz w:val="24"/>
          <w:szCs w:val="24"/>
          <w:rtl/>
        </w:rPr>
        <w:t>חדשה</w:t>
      </w:r>
      <w:r w:rsidR="000A2412">
        <w:rPr>
          <w:rFonts w:asciiTheme="majorBidi" w:hAnsiTheme="majorBidi" w:cstheme="majorBidi" w:hint="cs"/>
          <w:sz w:val="24"/>
          <w:szCs w:val="24"/>
          <w:rtl/>
        </w:rPr>
        <w:t xml:space="preserve"> בישראל</w:t>
      </w:r>
    </w:p>
    <w:p w14:paraId="5CA4A43A"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14:paraId="333D1E3C" w14:textId="77777777" w:rsidR="00CD28B0" w:rsidRDefault="005A1D6A" w:rsidP="00CD28B0">
      <w:pPr>
        <w:ind w:left="567" w:hanging="567"/>
        <w:rPr>
          <w:rFonts w:asciiTheme="majorBidi" w:hAnsiTheme="majorBidi" w:cstheme="majorBidi"/>
          <w:rtl/>
        </w:rPr>
      </w:pPr>
      <w:r>
        <w:rPr>
          <w:rFonts w:asciiTheme="majorBidi" w:hAnsiTheme="majorBidi" w:cstheme="majorBidi" w:hint="cs"/>
          <w:rtl/>
        </w:rPr>
        <w:t>מלכה, ו' אריאל, י' ולוי א',ח'</w:t>
      </w:r>
      <w:r w:rsidR="00CD28B0">
        <w:rPr>
          <w:rFonts w:asciiTheme="majorBidi" w:hAnsiTheme="majorBidi" w:cstheme="majorBidi" w:hint="cs"/>
          <w:rtl/>
        </w:rPr>
        <w:t xml:space="preserve"> (2015). מבצע "צוק איתן" - מלחמת הווטסאפ הראשונה</w:t>
      </w:r>
      <w:r w:rsidR="00CD28B0">
        <w:rPr>
          <w:rFonts w:asciiTheme="majorBidi" w:hAnsiTheme="majorBidi" w:cstheme="majorBidi"/>
        </w:rPr>
        <w:t>?</w:t>
      </w:r>
      <w:r w:rsidR="00CD28B0">
        <w:rPr>
          <w:rFonts w:asciiTheme="majorBidi" w:hAnsiTheme="majorBidi" w:cstheme="majorBidi" w:hint="cs"/>
          <w:rtl/>
        </w:rPr>
        <w:t xml:space="preserve">, </w:t>
      </w:r>
      <w:r w:rsidR="00CD28B0" w:rsidRPr="005A1D6A">
        <w:rPr>
          <w:rFonts w:asciiTheme="majorBidi" w:hAnsiTheme="majorBidi" w:cstheme="majorBidi" w:hint="cs"/>
          <w:b/>
          <w:bCs/>
          <w:rtl/>
        </w:rPr>
        <w:t>קשר</w:t>
      </w:r>
      <w:r w:rsidR="00CD28B0" w:rsidRPr="005A1D6A">
        <w:rPr>
          <w:rFonts w:asciiTheme="majorBidi" w:hAnsiTheme="majorBidi" w:cstheme="majorBidi" w:hint="cs"/>
          <w:rtl/>
        </w:rPr>
        <w:t>,</w:t>
      </w:r>
      <w:r w:rsidR="00CD28B0" w:rsidRPr="005A1D6A">
        <w:rPr>
          <w:rFonts w:asciiTheme="majorBidi" w:hAnsiTheme="majorBidi" w:cstheme="majorBidi" w:hint="cs"/>
          <w:b/>
          <w:bCs/>
          <w:rtl/>
        </w:rPr>
        <w:t xml:space="preserve"> </w:t>
      </w:r>
      <w:r w:rsidR="00CD28B0" w:rsidRPr="005A1D6A">
        <w:rPr>
          <w:rFonts w:asciiTheme="majorBidi" w:hAnsiTheme="majorBidi" w:cstheme="majorBidi" w:hint="cs"/>
          <w:rtl/>
        </w:rPr>
        <w:t xml:space="preserve">47, </w:t>
      </w:r>
      <w:r w:rsidR="00CD28B0">
        <w:rPr>
          <w:rFonts w:asciiTheme="majorBidi" w:hAnsiTheme="majorBidi" w:cstheme="majorBidi" w:hint="cs"/>
          <w:rtl/>
        </w:rPr>
        <w:t>88-94.</w:t>
      </w:r>
    </w:p>
    <w:p w14:paraId="4ABDC37B" w14:textId="77777777"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 xml:space="preserve">כתב עת באולם 4 </w:t>
      </w:r>
    </w:p>
    <w:p w14:paraId="6D011DCC" w14:textId="77777777" w:rsidR="00CD28B0" w:rsidRDefault="00CD28B0" w:rsidP="00CD28B0">
      <w:pPr>
        <w:ind w:left="567" w:hanging="567"/>
        <w:rPr>
          <w:rFonts w:asciiTheme="majorBidi" w:hAnsiTheme="majorBidi" w:cstheme="majorBidi"/>
          <w:rtl/>
        </w:rPr>
      </w:pPr>
    </w:p>
    <w:p w14:paraId="5EE10C53"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רשות:</w:t>
      </w:r>
    </w:p>
    <w:p w14:paraId="7AA2B7AC" w14:textId="77777777" w:rsidR="00CD28B0" w:rsidRDefault="00CD28B0" w:rsidP="005A1D6A">
      <w:pPr>
        <w:ind w:left="567" w:hanging="567"/>
        <w:rPr>
          <w:rFonts w:asciiTheme="majorBidi" w:hAnsiTheme="majorBidi" w:cstheme="majorBidi"/>
          <w:rtl/>
        </w:rPr>
      </w:pPr>
      <w:r>
        <w:rPr>
          <w:rFonts w:asciiTheme="majorBidi" w:hAnsiTheme="majorBidi" w:cstheme="majorBidi" w:hint="cs"/>
          <w:rtl/>
        </w:rPr>
        <w:t>כהן, א</w:t>
      </w:r>
      <w:r w:rsidR="005A1D6A">
        <w:rPr>
          <w:rFonts w:asciiTheme="majorBidi" w:hAnsiTheme="majorBidi" w:cstheme="majorBidi" w:hint="cs"/>
          <w:rtl/>
        </w:rPr>
        <w:t>'</w:t>
      </w:r>
      <w:r>
        <w:rPr>
          <w:rFonts w:asciiTheme="majorBidi" w:hAnsiTheme="majorBidi" w:cstheme="majorBidi" w:hint="cs"/>
          <w:rtl/>
        </w:rPr>
        <w:t xml:space="preserve"> (2013). התערבות או מעורבות: תהליכי רגולציה בענף התקשורת הסלולרית בישראל, </w:t>
      </w:r>
      <w:r w:rsidRPr="005A1D6A">
        <w:rPr>
          <w:rFonts w:asciiTheme="majorBidi" w:hAnsiTheme="majorBidi" w:cstheme="majorBidi" w:hint="cs"/>
          <w:b/>
          <w:bCs/>
          <w:rtl/>
        </w:rPr>
        <w:t>מסגרות מדיה</w:t>
      </w:r>
      <w:r>
        <w:rPr>
          <w:rFonts w:asciiTheme="majorBidi" w:hAnsiTheme="majorBidi" w:cstheme="majorBidi" w:hint="cs"/>
          <w:rtl/>
        </w:rPr>
        <w:t>, 11, 79-109.</w:t>
      </w:r>
    </w:p>
    <w:p w14:paraId="4F6D346C" w14:textId="77777777"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באולם 4 וגם אלקטרוני (1146287)</w:t>
      </w:r>
    </w:p>
    <w:p w14:paraId="2B8105A7" w14:textId="77777777" w:rsidR="00CD28B0" w:rsidRDefault="00CD28B0" w:rsidP="00CD28B0">
      <w:pPr>
        <w:ind w:left="567" w:hanging="567"/>
        <w:rPr>
          <w:rFonts w:asciiTheme="majorBidi" w:hAnsiTheme="majorBidi" w:cstheme="majorBidi"/>
          <w:rtl/>
        </w:rPr>
      </w:pPr>
    </w:p>
    <w:p w14:paraId="0FC29929" w14:textId="77777777" w:rsidR="00CD28B0" w:rsidRDefault="00CD28B0" w:rsidP="005A1D6A">
      <w:pPr>
        <w:ind w:left="567" w:hanging="567"/>
        <w:rPr>
          <w:rFonts w:asciiTheme="majorBidi" w:hAnsiTheme="majorBidi" w:cstheme="majorBidi"/>
          <w:rtl/>
        </w:rPr>
      </w:pPr>
      <w:r>
        <w:rPr>
          <w:rFonts w:asciiTheme="majorBidi" w:hAnsiTheme="majorBidi" w:cstheme="majorBidi" w:hint="cs"/>
          <w:rtl/>
        </w:rPr>
        <w:t>כספי, ד</w:t>
      </w:r>
      <w:r w:rsidR="005A1D6A">
        <w:rPr>
          <w:rFonts w:asciiTheme="majorBidi" w:hAnsiTheme="majorBidi" w:cstheme="majorBidi" w:hint="cs"/>
          <w:rtl/>
        </w:rPr>
        <w:t>'</w:t>
      </w:r>
      <w:r>
        <w:rPr>
          <w:rFonts w:asciiTheme="majorBidi" w:hAnsiTheme="majorBidi" w:cstheme="majorBidi" w:hint="cs"/>
          <w:rtl/>
        </w:rPr>
        <w:t xml:space="preserve"> (2011). מבט</w:t>
      </w:r>
      <w:r>
        <w:rPr>
          <w:rFonts w:asciiTheme="majorBidi" w:hAnsiTheme="majorBidi" w:cstheme="majorBidi" w:hint="cs"/>
        </w:rPr>
        <w:t xml:space="preserve"> </w:t>
      </w:r>
      <w:r>
        <w:rPr>
          <w:rFonts w:asciiTheme="majorBidi" w:hAnsiTheme="majorBidi" w:cstheme="majorBidi" w:hint="cs"/>
          <w:rtl/>
        </w:rPr>
        <w:t>חדש</w:t>
      </w:r>
      <w:r>
        <w:rPr>
          <w:rFonts w:asciiTheme="majorBidi" w:hAnsiTheme="majorBidi" w:cstheme="majorBidi" w:hint="cs"/>
        </w:rPr>
        <w:t xml:space="preserve"> </w:t>
      </w:r>
      <w:r>
        <w:rPr>
          <w:rFonts w:asciiTheme="majorBidi" w:hAnsiTheme="majorBidi" w:cstheme="majorBidi" w:hint="cs"/>
          <w:rtl/>
        </w:rPr>
        <w:t>על</w:t>
      </w:r>
      <w:r>
        <w:rPr>
          <w:rFonts w:asciiTheme="majorBidi" w:hAnsiTheme="majorBidi" w:cstheme="majorBidi" w:hint="cs"/>
        </w:rPr>
        <w:t xml:space="preserve"> </w:t>
      </w:r>
      <w:r>
        <w:rPr>
          <w:rFonts w:asciiTheme="majorBidi" w:hAnsiTheme="majorBidi" w:cstheme="majorBidi" w:hint="cs"/>
          <w:rtl/>
        </w:rPr>
        <w:t>עיתונאות</w:t>
      </w:r>
      <w:r>
        <w:rPr>
          <w:rFonts w:asciiTheme="majorBidi" w:hAnsiTheme="majorBidi" w:cstheme="majorBidi" w:hint="cs"/>
        </w:rPr>
        <w:t xml:space="preserve"> </w:t>
      </w:r>
      <w:r>
        <w:rPr>
          <w:rFonts w:asciiTheme="majorBidi" w:hAnsiTheme="majorBidi" w:cstheme="majorBidi" w:hint="cs"/>
          <w:rtl/>
        </w:rPr>
        <w:t>מקוונת</w:t>
      </w:r>
      <w:r>
        <w:rPr>
          <w:rFonts w:asciiTheme="majorBidi" w:hAnsiTheme="majorBidi" w:cstheme="majorBidi" w:hint="cs"/>
        </w:rPr>
        <w:t xml:space="preserve"> </w:t>
      </w:r>
      <w:r>
        <w:rPr>
          <w:rFonts w:asciiTheme="majorBidi" w:hAnsiTheme="majorBidi" w:cstheme="majorBidi" w:hint="cs"/>
          <w:rtl/>
        </w:rPr>
        <w:t>בישראל</w:t>
      </w:r>
      <w:r w:rsidR="005A1D6A">
        <w:rPr>
          <w:rFonts w:asciiTheme="majorBidi" w:hAnsiTheme="majorBidi" w:cstheme="majorBidi"/>
        </w:rPr>
        <w:t>,</w:t>
      </w:r>
      <w:r w:rsidR="005A1D6A">
        <w:rPr>
          <w:rFonts w:asciiTheme="majorBidi" w:hAnsiTheme="majorBidi" w:cstheme="majorBidi" w:hint="cs"/>
          <w:rtl/>
        </w:rPr>
        <w:t xml:space="preserve"> </w:t>
      </w:r>
      <w:r>
        <w:rPr>
          <w:rFonts w:asciiTheme="majorBidi" w:hAnsiTheme="majorBidi" w:cstheme="majorBidi" w:hint="cs"/>
          <w:rtl/>
        </w:rPr>
        <w:t>לקראת</w:t>
      </w:r>
      <w:r>
        <w:rPr>
          <w:rFonts w:asciiTheme="majorBidi" w:hAnsiTheme="majorBidi" w:cstheme="majorBidi" w:hint="cs"/>
        </w:rPr>
        <w:t xml:space="preserve"> </w:t>
      </w:r>
      <w:r>
        <w:rPr>
          <w:rFonts w:asciiTheme="majorBidi" w:hAnsiTheme="majorBidi" w:cstheme="majorBidi" w:hint="cs"/>
          <w:rtl/>
        </w:rPr>
        <w:t>ביצור</w:t>
      </w:r>
      <w:r>
        <w:rPr>
          <w:rFonts w:asciiTheme="majorBidi" w:hAnsiTheme="majorBidi" w:cstheme="majorBidi" w:hint="cs"/>
        </w:rPr>
        <w:t xml:space="preserve"> </w:t>
      </w:r>
      <w:r>
        <w:rPr>
          <w:rFonts w:asciiTheme="majorBidi" w:hAnsiTheme="majorBidi" w:cstheme="majorBidi" w:hint="cs"/>
          <w:rtl/>
        </w:rPr>
        <w:t>הגמוניה</w:t>
      </w:r>
      <w:r>
        <w:rPr>
          <w:rFonts w:asciiTheme="majorBidi" w:hAnsiTheme="majorBidi" w:cstheme="majorBidi" w:hint="cs"/>
        </w:rPr>
        <w:t xml:space="preserve"> </w:t>
      </w:r>
      <w:r>
        <w:rPr>
          <w:rFonts w:asciiTheme="majorBidi" w:hAnsiTheme="majorBidi" w:cstheme="majorBidi" w:hint="cs"/>
          <w:rtl/>
        </w:rPr>
        <w:t xml:space="preserve">קיימת, </w:t>
      </w:r>
      <w:r w:rsidRPr="005A1D6A">
        <w:rPr>
          <w:rFonts w:asciiTheme="majorBidi" w:hAnsiTheme="majorBidi" w:cstheme="majorBidi" w:hint="cs"/>
          <w:b/>
          <w:bCs/>
          <w:rtl/>
        </w:rPr>
        <w:t>קשר</w:t>
      </w:r>
      <w:r w:rsidRPr="005A1D6A">
        <w:rPr>
          <w:rFonts w:asciiTheme="majorBidi" w:hAnsiTheme="majorBidi" w:cstheme="majorBidi" w:hint="cs"/>
          <w:rtl/>
        </w:rPr>
        <w:t xml:space="preserve">, 41, </w:t>
      </w:r>
      <w:r>
        <w:rPr>
          <w:rFonts w:asciiTheme="majorBidi" w:hAnsiTheme="majorBidi" w:cstheme="majorBidi" w:hint="cs"/>
          <w:rtl/>
        </w:rPr>
        <w:t xml:space="preserve">46-37. </w:t>
      </w:r>
    </w:p>
    <w:p w14:paraId="377A63EE" w14:textId="77777777" w:rsidR="00CD28B0" w:rsidRDefault="00CD28B0"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באולם 4 וגם אלקטרוני (</w:t>
      </w:r>
      <w:r>
        <w:rPr>
          <w:rFonts w:asciiTheme="majorBidi" w:hAnsiTheme="majorBidi" w:cstheme="majorBidi"/>
          <w:b/>
          <w:bCs/>
          <w:color w:val="000080"/>
        </w:rPr>
        <w:t>125729</w:t>
      </w:r>
      <w:r>
        <w:rPr>
          <w:rFonts w:asciiTheme="majorBidi" w:hAnsiTheme="majorBidi" w:cstheme="majorBidi" w:hint="cs"/>
          <w:b/>
          <w:bCs/>
          <w:color w:val="000080"/>
          <w:rtl/>
        </w:rPr>
        <w:t>)</w:t>
      </w:r>
    </w:p>
    <w:p w14:paraId="6D58777A" w14:textId="77777777" w:rsidR="00CD28B0" w:rsidRDefault="00CD28B0" w:rsidP="00CD28B0">
      <w:pPr>
        <w:rPr>
          <w:rFonts w:asciiTheme="majorBidi" w:hAnsiTheme="majorBidi" w:cstheme="majorBidi"/>
          <w:rtl/>
        </w:rPr>
      </w:pPr>
    </w:p>
    <w:p w14:paraId="75EC713D" w14:textId="77777777" w:rsidR="001B2E83" w:rsidRPr="00EA7BC1" w:rsidRDefault="001B2E83" w:rsidP="00CD28B0">
      <w:pPr>
        <w:spacing w:line="360" w:lineRule="auto"/>
        <w:rPr>
          <w:rFonts w:asciiTheme="majorBidi" w:hAnsiTheme="majorBidi" w:cstheme="majorBidi"/>
          <w:sz w:val="6"/>
          <w:szCs w:val="6"/>
          <w:rtl/>
        </w:rPr>
      </w:pPr>
    </w:p>
    <w:p w14:paraId="0AC11CFC" w14:textId="64BD160B" w:rsidR="00565541" w:rsidRPr="00565541" w:rsidRDefault="00565541" w:rsidP="00565541">
      <w:pPr>
        <w:rPr>
          <w:rFonts w:asciiTheme="majorBidi" w:hAnsiTheme="majorBidi" w:cstheme="majorBidi"/>
          <w:b/>
          <w:bCs/>
          <w:u w:val="single"/>
        </w:rPr>
      </w:pPr>
      <w:r w:rsidRPr="00565541">
        <w:rPr>
          <w:rFonts w:asciiTheme="majorBidi" w:hAnsiTheme="majorBidi" w:cstheme="majorBidi" w:hint="cs"/>
          <w:b/>
          <w:bCs/>
          <w:u w:val="single"/>
          <w:rtl/>
        </w:rPr>
        <w:t>שיעור 8 (</w:t>
      </w:r>
      <w:r w:rsidR="00EB0CD5">
        <w:rPr>
          <w:rFonts w:asciiTheme="majorBidi" w:hAnsiTheme="majorBidi" w:cstheme="majorBidi" w:hint="cs"/>
          <w:b/>
          <w:bCs/>
          <w:u w:val="single"/>
          <w:rtl/>
        </w:rPr>
        <w:t>מקוון</w:t>
      </w:r>
      <w:r w:rsidRPr="00565541">
        <w:rPr>
          <w:rFonts w:asciiTheme="majorBidi" w:hAnsiTheme="majorBidi" w:cstheme="majorBidi" w:hint="cs"/>
          <w:b/>
          <w:bCs/>
          <w:u w:val="single"/>
          <w:rtl/>
        </w:rPr>
        <w:t xml:space="preserve">): </w:t>
      </w:r>
      <w:r w:rsidR="001B2E83">
        <w:rPr>
          <w:rFonts w:asciiTheme="majorBidi" w:hAnsiTheme="majorBidi" w:cstheme="majorBidi" w:hint="cs"/>
          <w:b/>
          <w:bCs/>
          <w:u w:val="single"/>
          <w:rtl/>
        </w:rPr>
        <w:t xml:space="preserve">דיון על </w:t>
      </w:r>
      <w:r w:rsidRPr="00565541">
        <w:rPr>
          <w:rFonts w:asciiTheme="majorBidi" w:hAnsiTheme="majorBidi" w:cstheme="majorBidi" w:hint="cs"/>
          <w:b/>
          <w:bCs/>
          <w:u w:val="single"/>
          <w:rtl/>
        </w:rPr>
        <w:t>השפעת הזירה המקוונת על היבטים ביטחוניים, כלכליים, תרבותיים וחברתיים בישראל</w:t>
      </w:r>
    </w:p>
    <w:p w14:paraId="2D81B1B6" w14:textId="77777777" w:rsidR="00EA7BC1" w:rsidRPr="00EB0CD5" w:rsidRDefault="00EA7BC1" w:rsidP="00EA7BC1">
      <w:pPr>
        <w:spacing w:line="360" w:lineRule="auto"/>
        <w:rPr>
          <w:rFonts w:asciiTheme="majorBidi" w:hAnsiTheme="majorBidi" w:cstheme="majorBidi"/>
          <w:b/>
          <w:bCs/>
          <w:sz w:val="10"/>
          <w:szCs w:val="10"/>
          <w:u w:val="single"/>
          <w:rtl/>
        </w:rPr>
      </w:pPr>
    </w:p>
    <w:p w14:paraId="638B5580" w14:textId="77777777" w:rsidR="00EA7BC1" w:rsidRDefault="00EA7BC1" w:rsidP="00EA7BC1">
      <w:pPr>
        <w:rPr>
          <w:rFonts w:asciiTheme="majorBidi" w:hAnsiTheme="majorBidi" w:cstheme="majorBidi"/>
          <w:b/>
          <w:bCs/>
          <w:u w:val="single"/>
          <w:rtl/>
        </w:rPr>
      </w:pPr>
      <w:r>
        <w:rPr>
          <w:rFonts w:asciiTheme="majorBidi" w:hAnsiTheme="majorBidi" w:cstheme="majorBidi" w:hint="cs"/>
          <w:b/>
          <w:bCs/>
          <w:u w:val="single"/>
          <w:rtl/>
        </w:rPr>
        <w:t>חובה:</w:t>
      </w:r>
    </w:p>
    <w:p w14:paraId="735C0D27" w14:textId="77777777" w:rsidR="00EA7BC1" w:rsidRDefault="00EA7BC1" w:rsidP="005A1D6A">
      <w:pPr>
        <w:rPr>
          <w:rFonts w:asciiTheme="majorBidi" w:hAnsiTheme="majorBidi" w:cstheme="majorBidi"/>
          <w:rtl/>
        </w:rPr>
      </w:pPr>
      <w:r>
        <w:rPr>
          <w:rFonts w:asciiTheme="majorBidi" w:hAnsiTheme="majorBidi" w:cstheme="majorBidi" w:hint="cs"/>
          <w:rtl/>
        </w:rPr>
        <w:t>שוורץ-אלטושלר, ת</w:t>
      </w:r>
      <w:r w:rsidR="005A1D6A">
        <w:rPr>
          <w:rFonts w:asciiTheme="majorBidi" w:hAnsiTheme="majorBidi" w:cstheme="majorBidi" w:hint="cs"/>
          <w:rtl/>
        </w:rPr>
        <w:t>'</w:t>
      </w:r>
      <w:r>
        <w:rPr>
          <w:rFonts w:asciiTheme="majorBidi" w:hAnsiTheme="majorBidi" w:cstheme="majorBidi" w:hint="cs"/>
          <w:rtl/>
        </w:rPr>
        <w:t xml:space="preserve"> (2019). </w:t>
      </w:r>
      <w:r w:rsidRPr="0004273E">
        <w:rPr>
          <w:rFonts w:asciiTheme="majorBidi" w:hAnsiTheme="majorBidi" w:cstheme="majorBidi" w:hint="cs"/>
          <w:b/>
          <w:bCs/>
          <w:rtl/>
        </w:rPr>
        <w:t>אמון הציבור בתקשורת וברשתות החברתיות בישראל</w:t>
      </w:r>
      <w:r>
        <w:rPr>
          <w:rFonts w:asciiTheme="majorBidi" w:hAnsiTheme="majorBidi" w:cstheme="majorBidi" w:hint="cs"/>
          <w:rtl/>
        </w:rPr>
        <w:t xml:space="preserve">, המכון הישראלי </w:t>
      </w:r>
    </w:p>
    <w:p w14:paraId="2D718276" w14:textId="77777777" w:rsidR="00EA7BC1" w:rsidRDefault="00EA7BC1" w:rsidP="00EA7BC1">
      <w:pPr>
        <w:rPr>
          <w:rFonts w:asciiTheme="majorBidi" w:hAnsiTheme="majorBidi" w:cstheme="majorBidi"/>
          <w:rtl/>
        </w:rPr>
      </w:pPr>
      <w:r>
        <w:rPr>
          <w:rFonts w:asciiTheme="majorBidi" w:hAnsiTheme="majorBidi" w:cstheme="majorBidi" w:hint="cs"/>
          <w:rtl/>
        </w:rPr>
        <w:tab/>
        <w:t>לדמוקרטיה, עמ' 8-1.</w:t>
      </w:r>
    </w:p>
    <w:p w14:paraId="76A6B4EB" w14:textId="77777777" w:rsidR="001F473C" w:rsidRDefault="001F473C" w:rsidP="001F473C">
      <w:pPr>
        <w:ind w:left="567" w:hanging="567"/>
        <w:rPr>
          <w:rFonts w:asciiTheme="majorBidi" w:hAnsiTheme="majorBidi" w:cstheme="majorBidi"/>
          <w:rtl/>
        </w:rPr>
      </w:pPr>
    </w:p>
    <w:p w14:paraId="74778338" w14:textId="77777777" w:rsidR="001F473C" w:rsidRDefault="001F473C" w:rsidP="005A1D6A">
      <w:pPr>
        <w:ind w:left="567" w:hanging="567"/>
        <w:rPr>
          <w:rFonts w:asciiTheme="majorBidi" w:hAnsiTheme="majorBidi" w:cstheme="majorBidi"/>
          <w:rtl/>
        </w:rPr>
      </w:pPr>
      <w:r>
        <w:rPr>
          <w:rFonts w:asciiTheme="majorBidi" w:hAnsiTheme="majorBidi" w:cstheme="majorBidi" w:hint="cs"/>
          <w:rtl/>
        </w:rPr>
        <w:t>סופר, א</w:t>
      </w:r>
      <w:r w:rsidR="005A1D6A">
        <w:rPr>
          <w:rFonts w:asciiTheme="majorBidi" w:hAnsiTheme="majorBidi" w:cstheme="majorBidi" w:hint="cs"/>
          <w:rtl/>
        </w:rPr>
        <w:t>'</w:t>
      </w:r>
      <w:r>
        <w:rPr>
          <w:rFonts w:asciiTheme="majorBidi" w:hAnsiTheme="majorBidi" w:cstheme="majorBidi" w:hint="cs"/>
          <w:rtl/>
        </w:rPr>
        <w:t xml:space="preserve"> (2011).</w:t>
      </w:r>
      <w:r w:rsidRPr="005A1D6A">
        <w:rPr>
          <w:rFonts w:asciiTheme="majorBidi" w:hAnsiTheme="majorBidi" w:cstheme="majorBidi" w:hint="cs"/>
          <w:b/>
          <w:bCs/>
          <w:rtl/>
        </w:rPr>
        <w:t xml:space="preserve"> תקשורת המונים בישראל</w:t>
      </w:r>
      <w:r>
        <w:rPr>
          <w:rFonts w:asciiTheme="majorBidi" w:hAnsiTheme="majorBidi" w:cstheme="majorBidi" w:hint="cs"/>
          <w:i/>
          <w:iCs/>
          <w:rtl/>
        </w:rPr>
        <w:t xml:space="preserve">. </w:t>
      </w:r>
      <w:r>
        <w:rPr>
          <w:rFonts w:asciiTheme="majorBidi" w:hAnsiTheme="majorBidi" w:cstheme="majorBidi" w:hint="cs"/>
          <w:rtl/>
        </w:rPr>
        <w:t xml:space="preserve">רעננה: האוניברסיטה הפתוחה, </w:t>
      </w:r>
      <w:r w:rsidR="0004273E">
        <w:rPr>
          <w:rFonts w:asciiTheme="majorBidi" w:hAnsiTheme="majorBidi" w:cstheme="majorBidi" w:hint="cs"/>
          <w:rtl/>
        </w:rPr>
        <w:t xml:space="preserve">עמ' </w:t>
      </w:r>
      <w:r>
        <w:rPr>
          <w:rFonts w:asciiTheme="majorBidi" w:hAnsiTheme="majorBidi" w:cstheme="majorBidi" w:hint="cs"/>
          <w:rtl/>
        </w:rPr>
        <w:t>344-326.</w:t>
      </w:r>
    </w:p>
    <w:p w14:paraId="27F1F242" w14:textId="77777777" w:rsidR="001F473C" w:rsidRDefault="001F473C" w:rsidP="001F473C">
      <w:pPr>
        <w:rPr>
          <w:rFonts w:asciiTheme="majorBidi" w:hAnsiTheme="majorBidi" w:cstheme="majorBidi"/>
          <w:b/>
          <w:bCs/>
          <w:color w:val="000080"/>
          <w:rtl/>
        </w:rPr>
      </w:pPr>
      <w:r>
        <w:rPr>
          <w:rFonts w:asciiTheme="majorBidi" w:hAnsiTheme="majorBidi" w:cstheme="majorBidi"/>
          <w:b/>
          <w:bCs/>
          <w:color w:val="000080"/>
        </w:rPr>
        <w:t>E302.23</w:t>
      </w:r>
      <w:r>
        <w:rPr>
          <w:rFonts w:asciiTheme="majorBidi" w:hAnsiTheme="majorBidi" w:cstheme="majorBidi" w:hint="cs"/>
          <w:b/>
          <w:bCs/>
          <w:color w:val="000080"/>
          <w:rtl/>
        </w:rPr>
        <w:t xml:space="preserve"> סופ.תק תשע"ב (1218270)</w:t>
      </w:r>
    </w:p>
    <w:p w14:paraId="07E78BA5" w14:textId="77777777" w:rsidR="00CD28B0" w:rsidRPr="00565541" w:rsidRDefault="00CD28B0" w:rsidP="00CD28B0">
      <w:pPr>
        <w:ind w:left="567" w:hanging="567"/>
        <w:rPr>
          <w:rFonts w:asciiTheme="majorBidi" w:hAnsiTheme="majorBidi" w:cstheme="majorBidi"/>
          <w:rtl/>
        </w:rPr>
      </w:pPr>
    </w:p>
    <w:p w14:paraId="58E4FF39" w14:textId="77777777" w:rsidR="00CD28B0" w:rsidRDefault="00CD28B0" w:rsidP="00565541">
      <w:pPr>
        <w:pStyle w:val="3"/>
        <w:rPr>
          <w:rFonts w:asciiTheme="majorBidi" w:hAnsiTheme="majorBidi" w:cstheme="majorBidi"/>
          <w:sz w:val="24"/>
          <w:szCs w:val="24"/>
          <w:rtl/>
        </w:rPr>
      </w:pPr>
      <w:r>
        <w:rPr>
          <w:rFonts w:asciiTheme="majorBidi" w:hAnsiTheme="majorBidi" w:cstheme="majorBidi"/>
          <w:sz w:val="24"/>
          <w:szCs w:val="24"/>
          <w:rtl/>
        </w:rPr>
        <w:t xml:space="preserve">שיעור </w:t>
      </w:r>
      <w:r w:rsidR="00565541">
        <w:rPr>
          <w:rFonts w:asciiTheme="majorBidi" w:hAnsiTheme="majorBidi" w:cstheme="majorBidi" w:hint="cs"/>
          <w:sz w:val="24"/>
          <w:szCs w:val="24"/>
          <w:rtl/>
        </w:rPr>
        <w:t>9</w:t>
      </w:r>
      <w:r>
        <w:rPr>
          <w:rFonts w:asciiTheme="majorBidi" w:hAnsiTheme="majorBidi" w:cstheme="majorBidi"/>
          <w:sz w:val="24"/>
          <w:szCs w:val="24"/>
          <w:rtl/>
        </w:rPr>
        <w:t xml:space="preserve"> (מ</w:t>
      </w:r>
      <w:r w:rsidR="00565541">
        <w:rPr>
          <w:rFonts w:asciiTheme="majorBidi" w:hAnsiTheme="majorBidi" w:cstheme="majorBidi" w:hint="cs"/>
          <w:sz w:val="24"/>
          <w:szCs w:val="24"/>
          <w:rtl/>
        </w:rPr>
        <w:t>קוון</w:t>
      </w:r>
      <w:r>
        <w:rPr>
          <w:rFonts w:asciiTheme="majorBidi" w:hAnsiTheme="majorBidi" w:cstheme="majorBidi"/>
          <w:sz w:val="24"/>
          <w:szCs w:val="24"/>
          <w:rtl/>
        </w:rPr>
        <w:t xml:space="preserve">): מוסדות, שחקנים והסדרים </w:t>
      </w:r>
    </w:p>
    <w:p w14:paraId="64201615"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14:paraId="3DFBFE71" w14:textId="77777777" w:rsidR="00CD28B0" w:rsidRDefault="00CD28B0" w:rsidP="0004273E">
      <w:pPr>
        <w:ind w:left="567" w:hanging="567"/>
        <w:rPr>
          <w:rFonts w:asciiTheme="majorBidi" w:hAnsiTheme="majorBidi" w:cstheme="majorBidi"/>
          <w:rtl/>
        </w:rPr>
      </w:pPr>
      <w:r>
        <w:rPr>
          <w:rFonts w:asciiTheme="majorBidi" w:hAnsiTheme="majorBidi" w:cstheme="majorBidi" w:hint="cs"/>
          <w:rtl/>
        </w:rPr>
        <w:t>ברנזון, א</w:t>
      </w:r>
      <w:r w:rsidR="0004273E">
        <w:rPr>
          <w:rFonts w:asciiTheme="majorBidi" w:hAnsiTheme="majorBidi" w:cstheme="majorBidi" w:hint="cs"/>
          <w:rtl/>
        </w:rPr>
        <w:t>'</w:t>
      </w:r>
      <w:r>
        <w:rPr>
          <w:rFonts w:asciiTheme="majorBidi" w:hAnsiTheme="majorBidi" w:cstheme="majorBidi" w:hint="cs"/>
          <w:rtl/>
        </w:rPr>
        <w:t xml:space="preserve"> (2014). מחאה חברתית וסיקור תקשורתי: מרוטשילד לכיכר זקוטי, וממחאת האוהלים ל- </w:t>
      </w:r>
      <w:r>
        <w:rPr>
          <w:rFonts w:asciiTheme="majorBidi" w:hAnsiTheme="majorBidi" w:cstheme="majorBidi"/>
        </w:rPr>
        <w:t>Occupy Wall Street 2011</w:t>
      </w:r>
      <w:r>
        <w:rPr>
          <w:rFonts w:asciiTheme="majorBidi" w:hAnsiTheme="majorBidi" w:cstheme="majorBidi" w:hint="cs"/>
          <w:rtl/>
        </w:rPr>
        <w:t>,</w:t>
      </w:r>
      <w:r w:rsidRPr="0004273E">
        <w:rPr>
          <w:rFonts w:asciiTheme="majorBidi" w:hAnsiTheme="majorBidi" w:cstheme="majorBidi" w:hint="cs"/>
          <w:b/>
          <w:bCs/>
          <w:rtl/>
        </w:rPr>
        <w:t xml:space="preserve"> מסגרות מדיה</w:t>
      </w:r>
      <w:r w:rsidR="0004273E">
        <w:rPr>
          <w:rFonts w:asciiTheme="majorBidi" w:hAnsiTheme="majorBidi" w:cstheme="majorBidi" w:hint="cs"/>
          <w:i/>
          <w:iCs/>
          <w:rtl/>
        </w:rPr>
        <w:t>,</w:t>
      </w:r>
      <w:r w:rsidRPr="0004273E">
        <w:rPr>
          <w:rFonts w:asciiTheme="majorBidi" w:hAnsiTheme="majorBidi" w:cstheme="majorBidi" w:hint="cs"/>
          <w:rtl/>
        </w:rPr>
        <w:t xml:space="preserve"> 12</w:t>
      </w:r>
      <w:r w:rsidR="0004273E">
        <w:rPr>
          <w:rFonts w:asciiTheme="majorBidi" w:hAnsiTheme="majorBidi" w:cstheme="majorBidi" w:hint="cs"/>
          <w:i/>
          <w:iCs/>
          <w:rtl/>
        </w:rPr>
        <w:t>,</w:t>
      </w:r>
      <w:r w:rsidR="0004273E">
        <w:rPr>
          <w:rFonts w:asciiTheme="majorBidi" w:hAnsiTheme="majorBidi" w:cstheme="majorBidi" w:hint="cs"/>
          <w:rtl/>
        </w:rPr>
        <w:t xml:space="preserve"> עמ'</w:t>
      </w:r>
      <w:r>
        <w:rPr>
          <w:rFonts w:asciiTheme="majorBidi" w:hAnsiTheme="majorBidi" w:cstheme="majorBidi" w:hint="cs"/>
          <w:rtl/>
        </w:rPr>
        <w:t xml:space="preserve"> </w:t>
      </w:r>
      <w:r w:rsidR="00AD2528">
        <w:rPr>
          <w:rFonts w:asciiTheme="majorBidi" w:hAnsiTheme="majorBidi" w:cstheme="majorBidi" w:hint="cs"/>
          <w:rtl/>
        </w:rPr>
        <w:t>76</w:t>
      </w:r>
      <w:r>
        <w:rPr>
          <w:rFonts w:asciiTheme="majorBidi" w:hAnsiTheme="majorBidi" w:cstheme="majorBidi" w:hint="cs"/>
          <w:rtl/>
        </w:rPr>
        <w:t>-</w:t>
      </w:r>
      <w:r w:rsidR="00AD2528">
        <w:rPr>
          <w:rFonts w:asciiTheme="majorBidi" w:hAnsiTheme="majorBidi" w:cstheme="majorBidi" w:hint="cs"/>
          <w:rtl/>
        </w:rPr>
        <w:t>53</w:t>
      </w:r>
      <w:r>
        <w:rPr>
          <w:rFonts w:asciiTheme="majorBidi" w:hAnsiTheme="majorBidi" w:cstheme="majorBidi" w:hint="cs"/>
          <w:rtl/>
        </w:rPr>
        <w:t>.</w:t>
      </w:r>
    </w:p>
    <w:p w14:paraId="075D1497" w14:textId="77777777" w:rsidR="00CD28B0" w:rsidRPr="001B2E83" w:rsidRDefault="00CD28B0" w:rsidP="00CD28B0">
      <w:pPr>
        <w:ind w:left="567" w:hanging="567"/>
        <w:rPr>
          <w:rFonts w:asciiTheme="majorBidi" w:hAnsiTheme="majorBidi" w:cstheme="majorBidi"/>
          <w:b/>
          <w:bCs/>
          <w:u w:val="single"/>
          <w:rtl/>
        </w:rPr>
      </w:pPr>
    </w:p>
    <w:p w14:paraId="18EB88AD" w14:textId="77777777" w:rsidR="001B2E83" w:rsidRPr="001B2E83" w:rsidRDefault="001B2E83" w:rsidP="00CD28B0">
      <w:pPr>
        <w:ind w:left="567" w:hanging="567"/>
        <w:rPr>
          <w:rFonts w:asciiTheme="majorBidi" w:hAnsiTheme="majorBidi" w:cstheme="majorBidi"/>
          <w:b/>
          <w:bCs/>
          <w:u w:val="single"/>
          <w:rtl/>
        </w:rPr>
      </w:pPr>
      <w:r w:rsidRPr="001B2E83">
        <w:rPr>
          <w:rFonts w:asciiTheme="majorBidi" w:hAnsiTheme="majorBidi" w:cstheme="majorBidi" w:hint="cs"/>
          <w:b/>
          <w:bCs/>
          <w:u w:val="single"/>
          <w:rtl/>
        </w:rPr>
        <w:t>רשות:</w:t>
      </w:r>
    </w:p>
    <w:p w14:paraId="1EE70195" w14:textId="77777777" w:rsidR="00CD28B0" w:rsidRDefault="00CD28B0" w:rsidP="0004273E">
      <w:pPr>
        <w:ind w:left="567" w:hanging="567"/>
        <w:rPr>
          <w:rFonts w:asciiTheme="majorBidi" w:hAnsiTheme="majorBidi" w:cstheme="majorBidi"/>
          <w:rtl/>
        </w:rPr>
      </w:pPr>
      <w:r>
        <w:rPr>
          <w:rFonts w:asciiTheme="majorBidi" w:hAnsiTheme="majorBidi" w:cstheme="majorBidi" w:hint="cs"/>
          <w:rtl/>
        </w:rPr>
        <w:t>כספי, ד</w:t>
      </w:r>
      <w:r w:rsidR="0004273E">
        <w:rPr>
          <w:rFonts w:asciiTheme="majorBidi" w:hAnsiTheme="majorBidi" w:cstheme="majorBidi" w:hint="cs"/>
          <w:rtl/>
        </w:rPr>
        <w:t>'</w:t>
      </w:r>
      <w:r>
        <w:rPr>
          <w:rFonts w:asciiTheme="majorBidi" w:hAnsiTheme="majorBidi" w:cstheme="majorBidi" w:hint="cs"/>
          <w:rtl/>
        </w:rPr>
        <w:t xml:space="preserve"> ולימור, י</w:t>
      </w:r>
      <w:r w:rsidR="0004273E">
        <w:rPr>
          <w:rFonts w:asciiTheme="majorBidi" w:hAnsiTheme="majorBidi" w:cstheme="majorBidi" w:hint="cs"/>
          <w:rtl/>
        </w:rPr>
        <w:t>'</w:t>
      </w:r>
      <w:r>
        <w:rPr>
          <w:rFonts w:asciiTheme="majorBidi" w:hAnsiTheme="majorBidi" w:cstheme="majorBidi" w:hint="cs"/>
          <w:rtl/>
        </w:rPr>
        <w:t xml:space="preserve"> (2005). </w:t>
      </w:r>
      <w:r w:rsidRPr="0004273E">
        <w:rPr>
          <w:rFonts w:asciiTheme="majorBidi" w:hAnsiTheme="majorBidi" w:cstheme="majorBidi" w:hint="cs"/>
          <w:b/>
          <w:bCs/>
          <w:rtl/>
        </w:rPr>
        <w:t>המתווכים - אמצעי התקשורת בישראל 1990- 1948</w:t>
      </w:r>
      <w:r>
        <w:rPr>
          <w:rFonts w:asciiTheme="majorBidi" w:hAnsiTheme="majorBidi" w:cstheme="majorBidi" w:hint="cs"/>
          <w:rtl/>
        </w:rPr>
        <w:t>. תל-אביב: עם עובד, (25-15 עד "מאפייני מוסד התקשורת"),</w:t>
      </w:r>
      <w:r w:rsidR="001B2E83">
        <w:rPr>
          <w:rFonts w:asciiTheme="majorBidi" w:hAnsiTheme="majorBidi" w:cstheme="majorBidi" w:hint="cs"/>
          <w:rtl/>
        </w:rPr>
        <w:t xml:space="preserve"> עמ'</w:t>
      </w:r>
      <w:r>
        <w:rPr>
          <w:rFonts w:asciiTheme="majorBidi" w:hAnsiTheme="majorBidi" w:cstheme="majorBidi" w:hint="cs"/>
          <w:rtl/>
        </w:rPr>
        <w:t xml:space="preserve"> 188-144.</w:t>
      </w:r>
    </w:p>
    <w:p w14:paraId="1F347577" w14:textId="77777777" w:rsidR="00CD28B0" w:rsidRDefault="0019476F" w:rsidP="00CD28B0">
      <w:pPr>
        <w:ind w:left="567" w:hanging="567"/>
        <w:rPr>
          <w:rFonts w:asciiTheme="majorBidi" w:hAnsiTheme="majorBidi" w:cstheme="majorBidi"/>
          <w:b/>
          <w:bCs/>
          <w:color w:val="000080"/>
          <w:rtl/>
        </w:rPr>
      </w:pPr>
      <w:r>
        <w:rPr>
          <w:rFonts w:asciiTheme="majorBidi" w:hAnsiTheme="majorBidi" w:cstheme="majorBidi" w:hint="cs"/>
          <w:b/>
          <w:bCs/>
          <w:color w:val="000080"/>
          <w:rtl/>
        </w:rPr>
        <w:t xml:space="preserve">          </w:t>
      </w:r>
      <w:r w:rsidR="00CD28B0">
        <w:rPr>
          <w:rFonts w:asciiTheme="majorBidi" w:hAnsiTheme="majorBidi" w:cstheme="majorBidi" w:hint="cs"/>
          <w:b/>
          <w:bCs/>
          <w:color w:val="000080"/>
          <w:rtl/>
        </w:rPr>
        <w:t>שמור לפי כספ.מת (206093)</w:t>
      </w:r>
    </w:p>
    <w:p w14:paraId="3A8B22E2" w14:textId="77777777" w:rsidR="00CD28B0" w:rsidRDefault="00CD28B0" w:rsidP="00CD28B0">
      <w:pPr>
        <w:rPr>
          <w:rFonts w:asciiTheme="majorBidi" w:hAnsiTheme="majorBidi" w:cstheme="majorBidi"/>
          <w:rtl/>
        </w:rPr>
      </w:pPr>
    </w:p>
    <w:p w14:paraId="06C60AFA" w14:textId="77777777" w:rsidR="00CD28B0" w:rsidRDefault="00CD28B0" w:rsidP="0004273E">
      <w:pPr>
        <w:ind w:left="567" w:hanging="567"/>
        <w:rPr>
          <w:rFonts w:asciiTheme="majorBidi" w:hAnsiTheme="majorBidi" w:cstheme="majorBidi"/>
          <w:rtl/>
        </w:rPr>
      </w:pPr>
      <w:r>
        <w:rPr>
          <w:rFonts w:asciiTheme="majorBidi" w:hAnsiTheme="majorBidi" w:cstheme="majorBidi" w:hint="cs"/>
          <w:rtl/>
        </w:rPr>
        <w:t>אלטושלר, ת</w:t>
      </w:r>
      <w:r w:rsidR="0004273E">
        <w:rPr>
          <w:rFonts w:asciiTheme="majorBidi" w:hAnsiTheme="majorBidi" w:cstheme="majorBidi" w:hint="cs"/>
          <w:rtl/>
        </w:rPr>
        <w:t>'</w:t>
      </w:r>
      <w:r>
        <w:rPr>
          <w:rFonts w:asciiTheme="majorBidi" w:hAnsiTheme="majorBidi" w:cstheme="majorBidi" w:hint="cs"/>
          <w:rtl/>
        </w:rPr>
        <w:t xml:space="preserve"> ומן, א</w:t>
      </w:r>
      <w:r w:rsidR="0004273E">
        <w:rPr>
          <w:rFonts w:asciiTheme="majorBidi" w:hAnsiTheme="majorBidi" w:cstheme="majorBidi" w:hint="cs"/>
          <w:rtl/>
        </w:rPr>
        <w:t>'</w:t>
      </w:r>
      <w:r>
        <w:rPr>
          <w:rFonts w:asciiTheme="majorBidi" w:hAnsiTheme="majorBidi" w:cstheme="majorBidi" w:hint="cs"/>
          <w:rtl/>
        </w:rPr>
        <w:t xml:space="preserve"> (2016). </w:t>
      </w:r>
      <w:r w:rsidRPr="0004273E">
        <w:rPr>
          <w:rFonts w:asciiTheme="majorBidi" w:hAnsiTheme="majorBidi" w:cstheme="majorBidi" w:hint="cs"/>
          <w:b/>
          <w:bCs/>
          <w:rtl/>
        </w:rPr>
        <w:t>מיקור חוץ למהדורת החדשות- אופציה גרועה לתאגיד השידור הציבורי החדש</w:t>
      </w:r>
      <w:r>
        <w:rPr>
          <w:rFonts w:asciiTheme="majorBidi" w:hAnsiTheme="majorBidi" w:cstheme="majorBidi" w:hint="cs"/>
          <w:rtl/>
        </w:rPr>
        <w:t xml:space="preserve">, חוות דעת, המכון הישראלי לדמוקרטיה. </w:t>
      </w:r>
      <w:r>
        <w:rPr>
          <w:rFonts w:asciiTheme="majorBidi" w:hAnsiTheme="majorBidi" w:cstheme="majorBidi"/>
        </w:rPr>
        <w:t>https://www.idi.org.il/articles/2235</w:t>
      </w:r>
    </w:p>
    <w:p w14:paraId="769FC83F" w14:textId="77777777" w:rsidR="00F9251F" w:rsidRDefault="00F9251F" w:rsidP="00F9251F">
      <w:pPr>
        <w:rPr>
          <w:rFonts w:asciiTheme="majorBidi" w:hAnsiTheme="majorBidi" w:cstheme="majorBidi"/>
          <w:b/>
          <w:bCs/>
          <w:rtl/>
        </w:rPr>
      </w:pPr>
    </w:p>
    <w:p w14:paraId="6AD21843" w14:textId="0ADB0C9A" w:rsidR="00F9251F" w:rsidRDefault="00F9251F" w:rsidP="00F9251F">
      <w:pPr>
        <w:rPr>
          <w:rFonts w:asciiTheme="majorBidi" w:hAnsiTheme="majorBidi" w:cstheme="majorBidi"/>
          <w:b/>
          <w:bCs/>
          <w:u w:val="single"/>
          <w:rtl/>
        </w:rPr>
      </w:pPr>
      <w:r w:rsidRPr="00F9251F">
        <w:rPr>
          <w:rFonts w:asciiTheme="majorBidi" w:hAnsiTheme="majorBidi" w:cstheme="majorBidi"/>
          <w:b/>
          <w:bCs/>
          <w:u w:val="single"/>
          <w:rtl/>
        </w:rPr>
        <w:t>שיעור 1</w:t>
      </w:r>
      <w:r w:rsidRPr="00F9251F">
        <w:rPr>
          <w:rFonts w:asciiTheme="majorBidi" w:hAnsiTheme="majorBidi" w:cstheme="majorBidi" w:hint="cs"/>
          <w:b/>
          <w:bCs/>
          <w:u w:val="single"/>
          <w:rtl/>
        </w:rPr>
        <w:t>0</w:t>
      </w:r>
      <w:r w:rsidRPr="00F9251F">
        <w:rPr>
          <w:rFonts w:asciiTheme="majorBidi" w:hAnsiTheme="majorBidi" w:cstheme="majorBidi"/>
          <w:b/>
          <w:bCs/>
          <w:u w:val="single"/>
          <w:rtl/>
        </w:rPr>
        <w:t xml:space="preserve"> (</w:t>
      </w:r>
      <w:r w:rsidR="00EB0CD5">
        <w:rPr>
          <w:rFonts w:asciiTheme="majorBidi" w:hAnsiTheme="majorBidi" w:cstheme="majorBidi" w:hint="cs"/>
          <w:b/>
          <w:bCs/>
          <w:u w:val="single"/>
          <w:rtl/>
        </w:rPr>
        <w:t>מקוון</w:t>
      </w:r>
      <w:r w:rsidRPr="00F9251F">
        <w:rPr>
          <w:rFonts w:asciiTheme="majorBidi" w:hAnsiTheme="majorBidi" w:cstheme="majorBidi"/>
          <w:b/>
          <w:bCs/>
          <w:u w:val="single"/>
          <w:rtl/>
        </w:rPr>
        <w:t>): על יחסי הכוחות בין הממשל, התקשורת ובעלי ההון - מי משגיח על מי ?</w:t>
      </w:r>
    </w:p>
    <w:p w14:paraId="18F9BA74" w14:textId="77777777" w:rsidR="00F9251F" w:rsidRDefault="00F9251F" w:rsidP="00F9251F">
      <w:pPr>
        <w:rPr>
          <w:rFonts w:asciiTheme="majorBidi" w:hAnsiTheme="majorBidi" w:cstheme="majorBidi"/>
          <w:b/>
          <w:bCs/>
          <w:u w:val="single"/>
          <w:rtl/>
        </w:rPr>
      </w:pPr>
      <w:r>
        <w:rPr>
          <w:rFonts w:asciiTheme="majorBidi" w:hAnsiTheme="majorBidi" w:cstheme="majorBidi" w:hint="cs"/>
          <w:b/>
          <w:bCs/>
          <w:u w:val="single"/>
          <w:rtl/>
        </w:rPr>
        <w:t>חובה:</w:t>
      </w:r>
    </w:p>
    <w:p w14:paraId="3F72AE36" w14:textId="77777777" w:rsidR="00F9251F" w:rsidRDefault="00F9251F" w:rsidP="0004273E">
      <w:pPr>
        <w:widowControl w:val="0"/>
        <w:tabs>
          <w:tab w:val="left" w:pos="284"/>
        </w:tabs>
        <w:ind w:left="567" w:hanging="567"/>
        <w:rPr>
          <w:rFonts w:asciiTheme="majorBidi" w:hAnsiTheme="majorBidi" w:cstheme="majorBidi"/>
          <w:rtl/>
        </w:rPr>
      </w:pPr>
      <w:r>
        <w:rPr>
          <w:rFonts w:asciiTheme="majorBidi" w:hAnsiTheme="majorBidi" w:cstheme="majorBidi" w:hint="cs"/>
          <w:rtl/>
        </w:rPr>
        <w:t>אגמון, ת</w:t>
      </w:r>
      <w:r w:rsidR="0004273E">
        <w:rPr>
          <w:rFonts w:asciiTheme="majorBidi" w:hAnsiTheme="majorBidi" w:cstheme="majorBidi" w:hint="cs"/>
          <w:rtl/>
        </w:rPr>
        <w:t>'</w:t>
      </w:r>
      <w:r>
        <w:rPr>
          <w:rFonts w:asciiTheme="majorBidi" w:hAnsiTheme="majorBidi" w:cstheme="majorBidi" w:hint="cs"/>
          <w:rtl/>
        </w:rPr>
        <w:t xml:space="preserve"> וצדיק, ע</w:t>
      </w:r>
      <w:r w:rsidR="0004273E">
        <w:rPr>
          <w:rFonts w:asciiTheme="majorBidi" w:hAnsiTheme="majorBidi" w:cstheme="majorBidi" w:hint="cs"/>
          <w:rtl/>
        </w:rPr>
        <w:t>'</w:t>
      </w:r>
      <w:r>
        <w:rPr>
          <w:rFonts w:asciiTheme="majorBidi" w:hAnsiTheme="majorBidi" w:cstheme="majorBidi" w:hint="cs"/>
          <w:rtl/>
        </w:rPr>
        <w:t xml:space="preserve"> (2013). </w:t>
      </w:r>
      <w:bookmarkStart w:id="3" w:name="_Hlk393355922"/>
      <w:r>
        <w:rPr>
          <w:rFonts w:asciiTheme="majorBidi" w:hAnsiTheme="majorBidi" w:cstheme="majorBidi"/>
          <w:rtl/>
        </w:rPr>
        <w:fldChar w:fldCharType="begin"/>
      </w:r>
      <w:r>
        <w:rPr>
          <w:rFonts w:asciiTheme="majorBidi" w:hAnsiTheme="majorBidi" w:cstheme="majorBidi"/>
          <w:rtl/>
        </w:rPr>
        <w:instrText xml:space="preserve"> </w:instrText>
      </w:r>
      <w:r>
        <w:rPr>
          <w:rFonts w:asciiTheme="majorBidi" w:hAnsiTheme="majorBidi" w:cstheme="majorBidi"/>
        </w:rPr>
        <w:instrText>HYPERLINK "http://www.knesset.gov.il/mmm/data/pdf/m03195.pdf</w:instrText>
      </w:r>
      <w:r>
        <w:rPr>
          <w:rFonts w:asciiTheme="majorBidi" w:hAnsiTheme="majorBidi" w:cstheme="majorBidi"/>
          <w:rtl/>
        </w:rPr>
        <w:instrText xml:space="preserve">" </w:instrText>
      </w:r>
      <w:r>
        <w:rPr>
          <w:rFonts w:asciiTheme="majorBidi" w:hAnsiTheme="majorBidi" w:cstheme="majorBidi"/>
          <w:rtl/>
        </w:rPr>
        <w:fldChar w:fldCharType="separate"/>
      </w:r>
      <w:r>
        <w:rPr>
          <w:rStyle w:val="Hyperlink"/>
          <w:rFonts w:asciiTheme="majorBidi" w:hAnsiTheme="majorBidi" w:cstheme="majorBidi" w:hint="cs"/>
          <w:color w:val="000000" w:themeColor="text1"/>
          <w:rtl/>
        </w:rPr>
        <w:t>תיאור וניתוח הבעלויות על כלי התקשורת בישראל</w:t>
      </w:r>
      <w:bookmarkEnd w:id="3"/>
      <w:r>
        <w:rPr>
          <w:rFonts w:asciiTheme="majorBidi" w:hAnsiTheme="majorBidi" w:cstheme="majorBidi"/>
          <w:rtl/>
        </w:rPr>
        <w:fldChar w:fldCharType="end"/>
      </w:r>
      <w:r>
        <w:rPr>
          <w:rFonts w:asciiTheme="majorBidi" w:hAnsiTheme="majorBidi" w:cstheme="majorBidi" w:hint="cs"/>
          <w:i/>
          <w:iCs/>
          <w:color w:val="000000" w:themeColor="text1"/>
          <w:rtl/>
        </w:rPr>
        <w:t>.</w:t>
      </w:r>
      <w:r>
        <w:rPr>
          <w:rFonts w:asciiTheme="majorBidi" w:hAnsiTheme="majorBidi" w:cstheme="majorBidi" w:hint="cs"/>
          <w:color w:val="000000" w:themeColor="text1"/>
          <w:rtl/>
        </w:rPr>
        <w:t xml:space="preserve"> </w:t>
      </w:r>
      <w:r>
        <w:rPr>
          <w:rFonts w:asciiTheme="majorBidi" w:hAnsiTheme="majorBidi" w:cstheme="majorBidi" w:hint="cs"/>
          <w:rtl/>
        </w:rPr>
        <w:t xml:space="preserve">ירושלים: הכנסת, מרכז המחקר והמידע. נתקבל מ: </w:t>
      </w:r>
      <w:hyperlink r:id="rId6" w:history="1">
        <w:r>
          <w:rPr>
            <w:rStyle w:val="Hyperlink"/>
          </w:rPr>
          <w:t>http://din-online.info/pdf/kn18.pdf</w:t>
        </w:r>
      </w:hyperlink>
      <w:r>
        <w:rPr>
          <w:rFonts w:asciiTheme="majorBidi" w:hAnsiTheme="majorBidi" w:cstheme="majorBidi" w:hint="cs"/>
          <w:rtl/>
        </w:rPr>
        <w:t xml:space="preserve">, עמ' 15-1. </w:t>
      </w:r>
    </w:p>
    <w:p w14:paraId="2D921EB1" w14:textId="77777777" w:rsidR="00F9251F" w:rsidRDefault="00F9251F" w:rsidP="00F9251F">
      <w:pPr>
        <w:rPr>
          <w:rFonts w:asciiTheme="majorBidi" w:hAnsiTheme="majorBidi" w:cstheme="majorBidi"/>
          <w:rtl/>
        </w:rPr>
      </w:pPr>
    </w:p>
    <w:p w14:paraId="59B0344E" w14:textId="77777777" w:rsidR="00F9251F" w:rsidRDefault="00F9251F" w:rsidP="00F9251F">
      <w:pPr>
        <w:rPr>
          <w:rFonts w:asciiTheme="majorBidi" w:hAnsiTheme="majorBidi" w:cstheme="majorBidi"/>
          <w:b/>
          <w:bCs/>
          <w:u w:val="single"/>
          <w:rtl/>
        </w:rPr>
      </w:pPr>
      <w:r>
        <w:rPr>
          <w:rFonts w:asciiTheme="majorBidi" w:hAnsiTheme="majorBidi" w:cstheme="majorBidi" w:hint="cs"/>
          <w:b/>
          <w:bCs/>
          <w:u w:val="single"/>
          <w:rtl/>
        </w:rPr>
        <w:t>רשות:</w:t>
      </w:r>
    </w:p>
    <w:p w14:paraId="57D38387" w14:textId="77777777" w:rsidR="0004273E" w:rsidRDefault="00F9251F" w:rsidP="0004273E">
      <w:pPr>
        <w:rPr>
          <w:rFonts w:asciiTheme="majorBidi" w:hAnsiTheme="majorBidi" w:cstheme="majorBidi"/>
          <w:b/>
          <w:bCs/>
          <w:rtl/>
        </w:rPr>
      </w:pPr>
      <w:r>
        <w:rPr>
          <w:rFonts w:asciiTheme="majorBidi" w:hAnsiTheme="majorBidi" w:cstheme="majorBidi" w:hint="cs"/>
          <w:rtl/>
        </w:rPr>
        <w:t>טל, י</w:t>
      </w:r>
      <w:r w:rsidR="0004273E">
        <w:rPr>
          <w:rFonts w:asciiTheme="majorBidi" w:hAnsiTheme="majorBidi" w:cstheme="majorBidi" w:hint="cs"/>
          <w:rtl/>
        </w:rPr>
        <w:t>'</w:t>
      </w:r>
      <w:r>
        <w:rPr>
          <w:rFonts w:asciiTheme="majorBidi" w:hAnsiTheme="majorBidi" w:cstheme="majorBidi" w:hint="cs"/>
          <w:rtl/>
        </w:rPr>
        <w:t xml:space="preserve"> ועברי-עומר, ד</w:t>
      </w:r>
      <w:r w:rsidR="0004273E">
        <w:rPr>
          <w:rFonts w:asciiTheme="majorBidi" w:hAnsiTheme="majorBidi" w:cstheme="majorBidi" w:hint="cs"/>
          <w:rtl/>
        </w:rPr>
        <w:t>'</w:t>
      </w:r>
      <w:r>
        <w:rPr>
          <w:rFonts w:asciiTheme="majorBidi" w:hAnsiTheme="majorBidi" w:cstheme="majorBidi" w:hint="cs"/>
          <w:rtl/>
        </w:rPr>
        <w:t xml:space="preserve"> (2009). </w:t>
      </w:r>
      <w:r w:rsidRPr="0004273E">
        <w:rPr>
          <w:rFonts w:asciiTheme="majorBidi" w:hAnsiTheme="majorBidi" w:cstheme="majorBidi" w:hint="cs"/>
          <w:b/>
          <w:bCs/>
          <w:rtl/>
        </w:rPr>
        <w:t xml:space="preserve">הרגולציה של שירותי התקשורת האלקטרונית בישראל: הצורך </w:t>
      </w:r>
    </w:p>
    <w:p w14:paraId="6869C129" w14:textId="77777777" w:rsidR="00F9251F" w:rsidRPr="0004273E" w:rsidRDefault="0004273E" w:rsidP="0004273E">
      <w:pPr>
        <w:rPr>
          <w:rFonts w:asciiTheme="majorBidi" w:hAnsiTheme="majorBidi" w:cstheme="majorBidi"/>
          <w:b/>
          <w:bCs/>
          <w:rtl/>
        </w:rPr>
      </w:pPr>
      <w:r>
        <w:rPr>
          <w:rFonts w:asciiTheme="majorBidi" w:hAnsiTheme="majorBidi" w:cstheme="majorBidi"/>
          <w:b/>
          <w:bCs/>
          <w:rtl/>
        </w:rPr>
        <w:tab/>
      </w:r>
      <w:r w:rsidR="00F9251F" w:rsidRPr="0004273E">
        <w:rPr>
          <w:rFonts w:asciiTheme="majorBidi" w:hAnsiTheme="majorBidi" w:cstheme="majorBidi" w:hint="cs"/>
          <w:b/>
          <w:bCs/>
          <w:rtl/>
        </w:rPr>
        <w:t>בהקמת רשות תקשורת</w:t>
      </w:r>
      <w:r w:rsidR="00F9251F">
        <w:rPr>
          <w:rFonts w:asciiTheme="majorBidi" w:hAnsiTheme="majorBidi" w:cstheme="majorBidi" w:hint="cs"/>
          <w:rtl/>
        </w:rPr>
        <w:t>. ירושלים: המכון הישראלי לדמוקרטיה,</w:t>
      </w:r>
      <w:r>
        <w:rPr>
          <w:rFonts w:asciiTheme="majorBidi" w:hAnsiTheme="majorBidi" w:cstheme="majorBidi" w:hint="cs"/>
          <w:rtl/>
        </w:rPr>
        <w:t xml:space="preserve"> עמ' </w:t>
      </w:r>
      <w:r w:rsidR="00F9251F">
        <w:rPr>
          <w:rFonts w:asciiTheme="majorBidi" w:hAnsiTheme="majorBidi" w:cstheme="majorBidi" w:hint="cs"/>
          <w:rtl/>
        </w:rPr>
        <w:t xml:space="preserve">57-17.  </w:t>
      </w:r>
    </w:p>
    <w:p w14:paraId="3C242A0C" w14:textId="77777777" w:rsidR="00A7181F" w:rsidRDefault="00A7181F" w:rsidP="00F9251F">
      <w:pPr>
        <w:ind w:left="567" w:hanging="567"/>
        <w:rPr>
          <w:rFonts w:asciiTheme="majorBidi" w:hAnsiTheme="majorBidi" w:cstheme="majorBidi"/>
          <w:rtl/>
        </w:rPr>
      </w:pPr>
    </w:p>
    <w:p w14:paraId="526DD444" w14:textId="77777777" w:rsidR="00F9251F" w:rsidRDefault="00F9251F" w:rsidP="0004273E">
      <w:pPr>
        <w:ind w:left="567" w:hanging="567"/>
        <w:rPr>
          <w:rFonts w:asciiTheme="majorBidi" w:hAnsiTheme="majorBidi" w:cstheme="majorBidi"/>
          <w:b/>
          <w:bCs/>
          <w:rtl/>
        </w:rPr>
      </w:pPr>
      <w:r>
        <w:rPr>
          <w:rFonts w:asciiTheme="majorBidi" w:hAnsiTheme="majorBidi" w:cstheme="majorBidi" w:hint="cs"/>
          <w:rtl/>
        </w:rPr>
        <w:t>מן, א</w:t>
      </w:r>
      <w:r w:rsidR="0004273E">
        <w:rPr>
          <w:rFonts w:asciiTheme="majorBidi" w:hAnsiTheme="majorBidi" w:cstheme="majorBidi" w:hint="cs"/>
          <w:rtl/>
        </w:rPr>
        <w:t>'</w:t>
      </w:r>
      <w:r>
        <w:rPr>
          <w:rFonts w:asciiTheme="majorBidi" w:hAnsiTheme="majorBidi" w:cstheme="majorBidi" w:hint="cs"/>
          <w:rtl/>
        </w:rPr>
        <w:t xml:space="preserve"> (2017). לתאגיד קדימה צעד, </w:t>
      </w:r>
      <w:r w:rsidRPr="0004273E">
        <w:rPr>
          <w:rFonts w:asciiTheme="majorBidi" w:hAnsiTheme="majorBidi" w:cstheme="majorBidi" w:hint="cs"/>
          <w:b/>
          <w:bCs/>
          <w:rtl/>
        </w:rPr>
        <w:t>העין השביעית</w:t>
      </w:r>
      <w:r w:rsidR="00323F14">
        <w:rPr>
          <w:rFonts w:asciiTheme="majorBidi" w:hAnsiTheme="majorBidi" w:cstheme="majorBidi" w:hint="cs"/>
          <w:b/>
          <w:bCs/>
          <w:rtl/>
        </w:rPr>
        <w:t xml:space="preserve">, </w:t>
      </w:r>
      <w:hyperlink r:id="rId7" w:history="1">
        <w:r w:rsidR="00323F14">
          <w:rPr>
            <w:rStyle w:val="Hyperlink"/>
          </w:rPr>
          <w:t>https://www.the7eye.org.il/272134</w:t>
        </w:r>
      </w:hyperlink>
    </w:p>
    <w:p w14:paraId="5A752099" w14:textId="77777777" w:rsidR="00323F14" w:rsidRDefault="00323F14" w:rsidP="0004273E">
      <w:pPr>
        <w:ind w:left="567" w:hanging="567"/>
        <w:rPr>
          <w:rFonts w:asciiTheme="majorBidi" w:hAnsiTheme="majorBidi" w:cstheme="majorBidi"/>
          <w:rtl/>
        </w:rPr>
      </w:pPr>
    </w:p>
    <w:p w14:paraId="5A707D00" w14:textId="77777777" w:rsidR="00BE00C5" w:rsidRDefault="00F9251F" w:rsidP="00BE00C5">
      <w:pPr>
        <w:ind w:left="567" w:hanging="567"/>
        <w:rPr>
          <w:rFonts w:asciiTheme="majorBidi" w:hAnsiTheme="majorBidi" w:cstheme="majorBidi"/>
          <w:rtl/>
        </w:rPr>
      </w:pPr>
      <w:r>
        <w:rPr>
          <w:rFonts w:asciiTheme="majorBidi" w:hAnsiTheme="majorBidi" w:cstheme="majorBidi" w:hint="cs"/>
          <w:rtl/>
        </w:rPr>
        <w:lastRenderedPageBreak/>
        <w:t>שוורץ-אלטשולר, ת</w:t>
      </w:r>
      <w:r w:rsidR="0004273E">
        <w:rPr>
          <w:rFonts w:asciiTheme="majorBidi" w:hAnsiTheme="majorBidi" w:cstheme="majorBidi" w:hint="cs"/>
          <w:rtl/>
        </w:rPr>
        <w:t>'</w:t>
      </w:r>
      <w:r>
        <w:rPr>
          <w:rFonts w:asciiTheme="majorBidi" w:hAnsiTheme="majorBidi" w:cstheme="majorBidi" w:hint="cs"/>
          <w:rtl/>
        </w:rPr>
        <w:t xml:space="preserve"> וצ'סלר, ת</w:t>
      </w:r>
      <w:r w:rsidR="0004273E">
        <w:rPr>
          <w:rFonts w:asciiTheme="majorBidi" w:hAnsiTheme="majorBidi" w:cstheme="majorBidi" w:hint="cs"/>
          <w:rtl/>
        </w:rPr>
        <w:t>'</w:t>
      </w:r>
      <w:r>
        <w:rPr>
          <w:rFonts w:asciiTheme="majorBidi" w:hAnsiTheme="majorBidi" w:cstheme="majorBidi" w:hint="cs"/>
          <w:rtl/>
        </w:rPr>
        <w:t xml:space="preserve"> (2014).</w:t>
      </w:r>
      <w:r>
        <w:rPr>
          <w:rFonts w:asciiTheme="majorBidi" w:hAnsiTheme="majorBidi" w:cstheme="majorBidi" w:hint="cs"/>
          <w:i/>
          <w:iCs/>
          <w:rtl/>
        </w:rPr>
        <w:t xml:space="preserve"> </w:t>
      </w:r>
      <w:r w:rsidRPr="00E50D73">
        <w:rPr>
          <w:rFonts w:asciiTheme="majorBidi" w:hAnsiTheme="majorBidi" w:cstheme="majorBidi" w:hint="cs"/>
          <w:b/>
          <w:bCs/>
          <w:rtl/>
        </w:rPr>
        <w:t>אסדרת פרסום סמוי בתקשורת הישראלית</w:t>
      </w:r>
      <w:r>
        <w:rPr>
          <w:rFonts w:asciiTheme="majorBidi" w:hAnsiTheme="majorBidi" w:cstheme="majorBidi" w:hint="cs"/>
          <w:i/>
          <w:iCs/>
          <w:rtl/>
        </w:rPr>
        <w:t>.</w:t>
      </w:r>
      <w:r>
        <w:rPr>
          <w:rFonts w:asciiTheme="majorBidi" w:hAnsiTheme="majorBidi" w:cstheme="majorBidi" w:hint="cs"/>
          <w:rtl/>
        </w:rPr>
        <w:t xml:space="preserve"> המכון הישראלי לדמוקרטיה, עמ' 64-48.</w:t>
      </w:r>
    </w:p>
    <w:p w14:paraId="287846AA" w14:textId="77777777" w:rsidR="00BE00C5" w:rsidRDefault="00BE00C5" w:rsidP="00BE00C5">
      <w:pPr>
        <w:ind w:left="567" w:hanging="567"/>
        <w:rPr>
          <w:rFonts w:asciiTheme="majorBidi" w:hAnsiTheme="majorBidi" w:cstheme="majorBidi"/>
          <w:rtl/>
        </w:rPr>
      </w:pPr>
    </w:p>
    <w:p w14:paraId="293B9D2F" w14:textId="259AFC59" w:rsidR="00F9251F" w:rsidRPr="00BE00C5" w:rsidRDefault="00F9251F" w:rsidP="00BE00C5">
      <w:pPr>
        <w:ind w:left="567" w:hanging="567"/>
        <w:rPr>
          <w:rFonts w:asciiTheme="majorBidi" w:hAnsiTheme="majorBidi" w:cstheme="majorBidi"/>
          <w:rtl/>
        </w:rPr>
      </w:pPr>
      <w:r w:rsidRPr="00F9251F">
        <w:rPr>
          <w:rFonts w:asciiTheme="majorBidi" w:hAnsiTheme="majorBidi" w:cstheme="majorBidi"/>
          <w:b/>
          <w:bCs/>
          <w:u w:val="single"/>
          <w:rtl/>
        </w:rPr>
        <w:t>שיעור 1</w:t>
      </w:r>
      <w:r w:rsidRPr="00F9251F">
        <w:rPr>
          <w:rFonts w:asciiTheme="majorBidi" w:hAnsiTheme="majorBidi" w:cstheme="majorBidi" w:hint="cs"/>
          <w:b/>
          <w:bCs/>
          <w:u w:val="single"/>
          <w:rtl/>
        </w:rPr>
        <w:t>1 (</w:t>
      </w:r>
      <w:r w:rsidR="00EB0CD5">
        <w:rPr>
          <w:rFonts w:asciiTheme="majorBidi" w:hAnsiTheme="majorBidi" w:cstheme="majorBidi" w:hint="cs"/>
          <w:b/>
          <w:bCs/>
          <w:u w:val="single"/>
          <w:rtl/>
        </w:rPr>
        <w:t>פרונטלי</w:t>
      </w:r>
      <w:r w:rsidRPr="00F9251F">
        <w:rPr>
          <w:rFonts w:asciiTheme="majorBidi" w:hAnsiTheme="majorBidi" w:cstheme="majorBidi" w:hint="cs"/>
          <w:b/>
          <w:bCs/>
          <w:u w:val="single"/>
          <w:rtl/>
        </w:rPr>
        <w:t>)</w:t>
      </w:r>
      <w:r w:rsidRPr="00F9251F">
        <w:rPr>
          <w:rFonts w:asciiTheme="majorBidi" w:hAnsiTheme="majorBidi" w:cstheme="majorBidi"/>
          <w:b/>
          <w:bCs/>
          <w:u w:val="single"/>
          <w:rtl/>
        </w:rPr>
        <w:t>: תקשורת וביטחון לאומי- המקרה הייחודי של מדינת ישראל</w:t>
      </w:r>
    </w:p>
    <w:p w14:paraId="6F09DB1B" w14:textId="77777777" w:rsidR="00F9251F" w:rsidRDefault="00F9251F" w:rsidP="00F9251F">
      <w:pPr>
        <w:rPr>
          <w:rFonts w:asciiTheme="majorBidi" w:hAnsiTheme="majorBidi" w:cstheme="majorBidi"/>
          <w:b/>
          <w:bCs/>
          <w:u w:val="single"/>
          <w:rtl/>
        </w:rPr>
      </w:pPr>
      <w:r>
        <w:rPr>
          <w:rFonts w:asciiTheme="majorBidi" w:hAnsiTheme="majorBidi" w:cstheme="majorBidi" w:hint="cs"/>
          <w:b/>
          <w:bCs/>
          <w:u w:val="single"/>
          <w:rtl/>
        </w:rPr>
        <w:t>חובה:</w:t>
      </w:r>
    </w:p>
    <w:p w14:paraId="68277C23" w14:textId="77777777" w:rsidR="00F9251F" w:rsidRDefault="00F9251F" w:rsidP="00E50D73">
      <w:pPr>
        <w:ind w:left="567" w:hanging="567"/>
        <w:rPr>
          <w:rFonts w:asciiTheme="majorBidi" w:hAnsiTheme="majorBidi" w:cstheme="majorBidi"/>
          <w:rtl/>
        </w:rPr>
      </w:pPr>
      <w:r>
        <w:rPr>
          <w:rFonts w:asciiTheme="majorBidi" w:hAnsiTheme="majorBidi" w:cstheme="majorBidi" w:hint="cs"/>
          <w:rtl/>
        </w:rPr>
        <w:t>שוורץ-אלטושלר, ת</w:t>
      </w:r>
      <w:r w:rsidR="00E50D73">
        <w:rPr>
          <w:rFonts w:asciiTheme="majorBidi" w:hAnsiTheme="majorBidi" w:cstheme="majorBidi" w:hint="cs"/>
          <w:rtl/>
        </w:rPr>
        <w:t>'</w:t>
      </w:r>
      <w:r>
        <w:rPr>
          <w:rFonts w:asciiTheme="majorBidi" w:hAnsiTheme="majorBidi" w:cstheme="majorBidi" w:hint="cs"/>
          <w:rtl/>
        </w:rPr>
        <w:t xml:space="preserve"> ולוריא, ג</w:t>
      </w:r>
      <w:r w:rsidR="00E50D73">
        <w:rPr>
          <w:rFonts w:asciiTheme="majorBidi" w:hAnsiTheme="majorBidi" w:cstheme="majorBidi" w:hint="cs"/>
          <w:rtl/>
        </w:rPr>
        <w:t>'</w:t>
      </w:r>
      <w:r>
        <w:rPr>
          <w:rFonts w:asciiTheme="majorBidi" w:hAnsiTheme="majorBidi" w:cstheme="majorBidi" w:hint="cs"/>
          <w:rtl/>
        </w:rPr>
        <w:t xml:space="preserve"> (2016). </w:t>
      </w:r>
      <w:r w:rsidRPr="00E50D73">
        <w:rPr>
          <w:rFonts w:asciiTheme="majorBidi" w:hAnsiTheme="majorBidi" w:cstheme="majorBidi" w:hint="cs"/>
          <w:b/>
          <w:bCs/>
          <w:rtl/>
        </w:rPr>
        <w:t>צנזורה וסודות ביטחוניים בעידן הדיגיטלי</w:t>
      </w:r>
      <w:r>
        <w:rPr>
          <w:rFonts w:asciiTheme="majorBidi" w:hAnsiTheme="majorBidi" w:cstheme="majorBidi" w:hint="cs"/>
          <w:rtl/>
        </w:rPr>
        <w:t xml:space="preserve">, מחקר מדיניות 113, המכון הישראלי לדמוקרטיה, עמ' 41-22. </w:t>
      </w:r>
    </w:p>
    <w:p w14:paraId="4DD2491E" w14:textId="77777777" w:rsidR="00F9251F" w:rsidRDefault="00F9251F" w:rsidP="00F9251F">
      <w:pPr>
        <w:ind w:left="567" w:hanging="567"/>
        <w:rPr>
          <w:rFonts w:asciiTheme="majorBidi" w:hAnsiTheme="majorBidi" w:cstheme="majorBidi"/>
          <w:highlight w:val="yellow"/>
          <w:rtl/>
        </w:rPr>
      </w:pPr>
    </w:p>
    <w:p w14:paraId="174BEE26" w14:textId="77777777" w:rsidR="00F9251F" w:rsidRDefault="00F9251F" w:rsidP="00F9251F">
      <w:pPr>
        <w:ind w:left="567" w:hanging="567"/>
        <w:rPr>
          <w:rFonts w:asciiTheme="majorBidi" w:hAnsiTheme="majorBidi" w:cstheme="majorBidi"/>
          <w:b/>
          <w:bCs/>
          <w:u w:val="single"/>
          <w:rtl/>
        </w:rPr>
      </w:pPr>
      <w:r>
        <w:rPr>
          <w:rFonts w:asciiTheme="majorBidi" w:hAnsiTheme="majorBidi" w:cstheme="majorBidi" w:hint="cs"/>
          <w:b/>
          <w:bCs/>
          <w:u w:val="single"/>
          <w:rtl/>
        </w:rPr>
        <w:t>רשות:</w:t>
      </w:r>
    </w:p>
    <w:p w14:paraId="56FBF102" w14:textId="77777777" w:rsidR="00F9251F" w:rsidRDefault="00E50D73" w:rsidP="00E50D73">
      <w:pPr>
        <w:ind w:left="567" w:hanging="567"/>
        <w:rPr>
          <w:rFonts w:asciiTheme="majorBidi" w:hAnsiTheme="majorBidi" w:cstheme="majorBidi"/>
          <w:rtl/>
        </w:rPr>
      </w:pPr>
      <w:r>
        <w:rPr>
          <w:rFonts w:asciiTheme="majorBidi" w:hAnsiTheme="majorBidi" w:cstheme="majorBidi" w:hint="cs"/>
          <w:rtl/>
        </w:rPr>
        <w:t xml:space="preserve">לימור, י' ונוסק, ה' (2011). </w:t>
      </w:r>
      <w:r w:rsidR="00F9251F">
        <w:rPr>
          <w:rFonts w:asciiTheme="majorBidi" w:hAnsiTheme="majorBidi" w:cstheme="majorBidi" w:hint="cs"/>
          <w:rtl/>
        </w:rPr>
        <w:t xml:space="preserve">צנזורה צבאית בישראל: תמונת מצב – 2011. בתוך: ה. זביידה וד. מקלברג (עורכים). </w:t>
      </w:r>
      <w:r w:rsidR="00F9251F" w:rsidRPr="00E50D73">
        <w:rPr>
          <w:rFonts w:asciiTheme="majorBidi" w:hAnsiTheme="majorBidi" w:cstheme="majorBidi" w:hint="cs"/>
          <w:b/>
          <w:bCs/>
          <w:rtl/>
        </w:rPr>
        <w:t>מחקרים בפוליטיקה ישראלית</w:t>
      </w:r>
      <w:r w:rsidR="00F9251F">
        <w:rPr>
          <w:rFonts w:asciiTheme="majorBidi" w:hAnsiTheme="majorBidi" w:cstheme="majorBidi" w:hint="cs"/>
          <w:rtl/>
        </w:rPr>
        <w:t xml:space="preserve">. תל-אביב: האגודה הישראלית למדע המדינה, </w:t>
      </w:r>
      <w:r>
        <w:rPr>
          <w:rFonts w:asciiTheme="majorBidi" w:hAnsiTheme="majorBidi" w:cstheme="majorBidi" w:hint="cs"/>
          <w:rtl/>
        </w:rPr>
        <w:t xml:space="preserve"> עמ' </w:t>
      </w:r>
      <w:r w:rsidR="00F9251F">
        <w:rPr>
          <w:rFonts w:asciiTheme="majorBidi" w:hAnsiTheme="majorBidi" w:cstheme="majorBidi" w:hint="cs"/>
          <w:rtl/>
        </w:rPr>
        <w:t>254-223.</w:t>
      </w:r>
    </w:p>
    <w:p w14:paraId="1A59C554" w14:textId="77777777" w:rsidR="00F9251F" w:rsidRDefault="00F9251F" w:rsidP="00F9251F">
      <w:pPr>
        <w:ind w:left="567" w:hanging="567"/>
        <w:rPr>
          <w:rFonts w:asciiTheme="majorBidi" w:hAnsiTheme="majorBidi" w:cstheme="majorBidi"/>
          <w:b/>
          <w:bCs/>
          <w:color w:val="000080"/>
          <w:rtl/>
        </w:rPr>
      </w:pPr>
      <w:r>
        <w:rPr>
          <w:rFonts w:asciiTheme="majorBidi" w:hAnsiTheme="majorBidi" w:cstheme="majorBidi"/>
          <w:b/>
          <w:bCs/>
          <w:color w:val="000080"/>
        </w:rPr>
        <w:t>E320.6</w:t>
      </w:r>
      <w:r>
        <w:rPr>
          <w:rFonts w:asciiTheme="majorBidi" w:hAnsiTheme="majorBidi" w:cstheme="majorBidi" w:hint="cs"/>
          <w:b/>
          <w:bCs/>
          <w:color w:val="000080"/>
          <w:rtl/>
        </w:rPr>
        <w:t xml:space="preserve"> דינ.של תשע"א (1212860)</w:t>
      </w:r>
    </w:p>
    <w:p w14:paraId="00F3D4B4" w14:textId="77777777" w:rsidR="00F9251F" w:rsidRDefault="00F9251F" w:rsidP="00F9251F">
      <w:pPr>
        <w:rPr>
          <w:rFonts w:asciiTheme="majorBidi" w:hAnsiTheme="majorBidi" w:cstheme="majorBidi"/>
          <w:b/>
          <w:bCs/>
          <w:u w:val="single"/>
          <w:rtl/>
        </w:rPr>
      </w:pPr>
    </w:p>
    <w:p w14:paraId="25339ED0" w14:textId="77777777" w:rsidR="00F9251F" w:rsidRDefault="00F9251F" w:rsidP="00E50D73">
      <w:pPr>
        <w:rPr>
          <w:rFonts w:asciiTheme="majorBidi" w:hAnsiTheme="majorBidi" w:cstheme="majorBidi"/>
          <w:rtl/>
        </w:rPr>
      </w:pPr>
      <w:r>
        <w:rPr>
          <w:rFonts w:asciiTheme="majorBidi" w:hAnsiTheme="majorBidi" w:cstheme="majorBidi" w:hint="cs"/>
          <w:rtl/>
        </w:rPr>
        <w:t>פרי, י</w:t>
      </w:r>
      <w:r w:rsidR="00E50D73">
        <w:rPr>
          <w:rFonts w:asciiTheme="majorBidi" w:hAnsiTheme="majorBidi" w:cstheme="majorBidi" w:hint="cs"/>
          <w:rtl/>
        </w:rPr>
        <w:t>'</w:t>
      </w:r>
      <w:r>
        <w:rPr>
          <w:rFonts w:asciiTheme="majorBidi" w:hAnsiTheme="majorBidi" w:cstheme="majorBidi" w:hint="cs"/>
          <w:rtl/>
        </w:rPr>
        <w:t xml:space="preserve"> (2007). שינויים קוסמטיים או שינויים מהותיים? יחסי תקשורת-ביטחון בראשית המאה העשרים </w:t>
      </w:r>
    </w:p>
    <w:p w14:paraId="4860457D" w14:textId="77777777" w:rsidR="00F9251F" w:rsidRDefault="00F9251F" w:rsidP="00F9251F">
      <w:pPr>
        <w:rPr>
          <w:rFonts w:asciiTheme="majorBidi" w:hAnsiTheme="majorBidi" w:cstheme="majorBidi"/>
          <w:rtl/>
        </w:rPr>
      </w:pPr>
      <w:r>
        <w:rPr>
          <w:rFonts w:asciiTheme="majorBidi" w:hAnsiTheme="majorBidi" w:cstheme="majorBidi" w:hint="cs"/>
          <w:rtl/>
        </w:rPr>
        <w:tab/>
        <w:t xml:space="preserve">ואחת, </w:t>
      </w:r>
      <w:r w:rsidRPr="00E50D73">
        <w:rPr>
          <w:rFonts w:asciiTheme="majorBidi" w:hAnsiTheme="majorBidi" w:cstheme="majorBidi" w:hint="cs"/>
          <w:b/>
          <w:bCs/>
          <w:rtl/>
        </w:rPr>
        <w:t>מסגרות מדיה</w:t>
      </w:r>
      <w:r>
        <w:rPr>
          <w:rFonts w:asciiTheme="majorBidi" w:hAnsiTheme="majorBidi" w:cstheme="majorBidi" w:hint="cs"/>
          <w:i/>
          <w:iCs/>
          <w:rtl/>
        </w:rPr>
        <w:t>,</w:t>
      </w:r>
      <w:r>
        <w:rPr>
          <w:rFonts w:asciiTheme="majorBidi" w:hAnsiTheme="majorBidi" w:cstheme="majorBidi" w:hint="cs"/>
          <w:rtl/>
        </w:rPr>
        <w:t xml:space="preserve"> 1,</w:t>
      </w:r>
      <w:r w:rsidR="00E50D73">
        <w:rPr>
          <w:rFonts w:asciiTheme="majorBidi" w:hAnsiTheme="majorBidi" w:cstheme="majorBidi" w:hint="cs"/>
          <w:rtl/>
        </w:rPr>
        <w:t xml:space="preserve"> עמ'</w:t>
      </w:r>
      <w:r>
        <w:rPr>
          <w:rFonts w:asciiTheme="majorBidi" w:hAnsiTheme="majorBidi" w:cstheme="majorBidi" w:hint="cs"/>
          <w:rtl/>
        </w:rPr>
        <w:t xml:space="preserve"> 168-153.</w:t>
      </w:r>
    </w:p>
    <w:p w14:paraId="3056AD08" w14:textId="77777777" w:rsidR="00F9251F" w:rsidRDefault="00F9251F" w:rsidP="00F9251F">
      <w:pPr>
        <w:ind w:left="567" w:hanging="567"/>
        <w:rPr>
          <w:rFonts w:asciiTheme="majorBidi" w:hAnsiTheme="majorBidi" w:cstheme="majorBidi"/>
          <w:b/>
          <w:bCs/>
          <w:color w:val="000080"/>
        </w:rPr>
      </w:pPr>
      <w:r>
        <w:rPr>
          <w:rFonts w:asciiTheme="majorBidi" w:hAnsiTheme="majorBidi" w:cstheme="majorBidi" w:hint="cs"/>
          <w:b/>
          <w:bCs/>
          <w:color w:val="000080"/>
          <w:rtl/>
        </w:rPr>
        <w:t>כתב עת באולם 4 וגם אלקטרוני (1146287)</w:t>
      </w:r>
    </w:p>
    <w:p w14:paraId="0838DB2F" w14:textId="77777777" w:rsidR="00CD28B0" w:rsidRDefault="00CD28B0" w:rsidP="00CD28B0">
      <w:pPr>
        <w:rPr>
          <w:rFonts w:asciiTheme="majorBidi" w:hAnsiTheme="majorBidi" w:cstheme="majorBidi"/>
          <w:rtl/>
        </w:rPr>
      </w:pPr>
    </w:p>
    <w:p w14:paraId="083D544C" w14:textId="77777777" w:rsidR="00CD28B0" w:rsidRDefault="00CD28B0" w:rsidP="009E7904">
      <w:pPr>
        <w:pStyle w:val="3"/>
        <w:rPr>
          <w:rFonts w:asciiTheme="majorBidi" w:hAnsiTheme="majorBidi" w:cstheme="majorBidi"/>
          <w:sz w:val="24"/>
          <w:szCs w:val="24"/>
          <w:rtl/>
        </w:rPr>
      </w:pPr>
      <w:r>
        <w:rPr>
          <w:rFonts w:asciiTheme="majorBidi" w:hAnsiTheme="majorBidi" w:cstheme="majorBidi"/>
          <w:sz w:val="24"/>
          <w:szCs w:val="24"/>
          <w:rtl/>
        </w:rPr>
        <w:t>שיעור 1</w:t>
      </w:r>
      <w:r w:rsidR="009E7904">
        <w:rPr>
          <w:rFonts w:asciiTheme="majorBidi" w:hAnsiTheme="majorBidi" w:cstheme="majorBidi" w:hint="cs"/>
          <w:sz w:val="24"/>
          <w:szCs w:val="24"/>
          <w:rtl/>
        </w:rPr>
        <w:t>2</w:t>
      </w:r>
      <w:r>
        <w:rPr>
          <w:rFonts w:asciiTheme="majorBidi" w:hAnsiTheme="majorBidi" w:cstheme="majorBidi"/>
          <w:sz w:val="24"/>
          <w:szCs w:val="24"/>
          <w:rtl/>
        </w:rPr>
        <w:t xml:space="preserve">: </w:t>
      </w:r>
      <w:r w:rsidR="00BE00C5">
        <w:rPr>
          <w:rFonts w:asciiTheme="majorBidi" w:hAnsiTheme="majorBidi" w:cstheme="majorBidi" w:hint="cs"/>
          <w:sz w:val="24"/>
          <w:szCs w:val="24"/>
          <w:rtl/>
        </w:rPr>
        <w:t xml:space="preserve">(מקוון) </w:t>
      </w:r>
      <w:r>
        <w:rPr>
          <w:rFonts w:asciiTheme="majorBidi" w:hAnsiTheme="majorBidi" w:cstheme="majorBidi"/>
          <w:sz w:val="24"/>
          <w:szCs w:val="24"/>
          <w:rtl/>
        </w:rPr>
        <w:t>הקול "האחר" בתקשורת הישראלית</w:t>
      </w:r>
    </w:p>
    <w:p w14:paraId="33D7A042" w14:textId="77777777" w:rsidR="00CD28B0" w:rsidRDefault="00CD28B0" w:rsidP="00CD28B0">
      <w:pPr>
        <w:rPr>
          <w:rFonts w:asciiTheme="majorBidi" w:hAnsiTheme="majorBidi" w:cstheme="majorBidi"/>
          <w:b/>
          <w:bCs/>
          <w:u w:val="single"/>
          <w:rtl/>
        </w:rPr>
      </w:pPr>
      <w:r>
        <w:rPr>
          <w:rFonts w:asciiTheme="majorBidi" w:hAnsiTheme="majorBidi" w:cstheme="majorBidi" w:hint="cs"/>
          <w:b/>
          <w:bCs/>
          <w:u w:val="single"/>
          <w:rtl/>
        </w:rPr>
        <w:t>חובה:</w:t>
      </w:r>
    </w:p>
    <w:p w14:paraId="722BC3BD" w14:textId="77777777" w:rsidR="005B2168" w:rsidRDefault="005B2168" w:rsidP="005B2168">
      <w:pPr>
        <w:suppressAutoHyphens/>
        <w:rPr>
          <w:rtl/>
        </w:rPr>
      </w:pPr>
      <w:r>
        <w:rPr>
          <w:rFonts w:asciiTheme="majorBidi" w:hAnsiTheme="majorBidi" w:cstheme="majorBidi" w:hint="cs"/>
          <w:rtl/>
        </w:rPr>
        <w:t xml:space="preserve">כ"ץ, נ' (2017). </w:t>
      </w:r>
      <w:r>
        <w:t>"</w:t>
      </w:r>
      <w:r>
        <w:rPr>
          <w:rFonts w:hint="cs"/>
          <w:rtl/>
        </w:rPr>
        <w:t xml:space="preserve">מצבי גבול תקשורתיים": תפיסות של קבוצות מיעוט את ייצוגן התקשורתי במדיה </w:t>
      </w:r>
    </w:p>
    <w:p w14:paraId="1401199B" w14:textId="77777777" w:rsidR="005B2168" w:rsidRPr="005B2168" w:rsidRDefault="005B2168" w:rsidP="005B2168">
      <w:pPr>
        <w:suppressAutoHyphens/>
        <w:rPr>
          <w:rFonts w:asciiTheme="minorBidi" w:hAnsiTheme="minorBidi" w:cstheme="minorBidi"/>
          <w:b/>
          <w:bCs/>
          <w:color w:val="000080"/>
          <w:rtl/>
          <w:lang w:eastAsia="he-IL"/>
        </w:rPr>
      </w:pPr>
      <w:r>
        <w:rPr>
          <w:rFonts w:hint="cs"/>
          <w:rtl/>
        </w:rPr>
        <w:tab/>
        <w:t xml:space="preserve">המרכזית בישראל, </w:t>
      </w:r>
      <w:r w:rsidRPr="000F65F9">
        <w:rPr>
          <w:rFonts w:hint="cs"/>
          <w:b/>
          <w:bCs/>
          <w:rtl/>
        </w:rPr>
        <w:t>מסגרות מדיה</w:t>
      </w:r>
      <w:r w:rsidRPr="000F65F9">
        <w:rPr>
          <w:rFonts w:hint="cs"/>
          <w:rtl/>
        </w:rPr>
        <w:t>, 16</w:t>
      </w:r>
      <w:r>
        <w:rPr>
          <w:rFonts w:hint="cs"/>
          <w:i/>
          <w:iCs/>
          <w:rtl/>
        </w:rPr>
        <w:t xml:space="preserve">, </w:t>
      </w:r>
      <w:r>
        <w:rPr>
          <w:rFonts w:hint="cs"/>
          <w:rtl/>
        </w:rPr>
        <w:t>עמ'</w:t>
      </w:r>
      <w:r>
        <w:rPr>
          <w:rFonts w:hint="cs"/>
          <w:i/>
          <w:iCs/>
          <w:rtl/>
        </w:rPr>
        <w:t xml:space="preserve"> </w:t>
      </w:r>
      <w:r>
        <w:rPr>
          <w:rFonts w:hint="cs"/>
          <w:rtl/>
        </w:rPr>
        <w:t xml:space="preserve">149-143.  </w:t>
      </w:r>
    </w:p>
    <w:p w14:paraId="0940112D" w14:textId="77777777" w:rsidR="007509C3" w:rsidRDefault="007509C3" w:rsidP="007509C3">
      <w:pPr>
        <w:rPr>
          <w:rFonts w:asciiTheme="majorBidi" w:hAnsiTheme="majorBidi" w:cstheme="majorBidi"/>
          <w:b/>
          <w:bCs/>
          <w:u w:val="single"/>
          <w:rtl/>
        </w:rPr>
      </w:pPr>
      <w:r>
        <w:rPr>
          <w:rFonts w:asciiTheme="majorBidi" w:hAnsiTheme="majorBidi" w:cstheme="majorBidi" w:hint="cs"/>
          <w:b/>
          <w:bCs/>
          <w:u w:val="single"/>
          <w:rtl/>
        </w:rPr>
        <w:t>רשות:</w:t>
      </w:r>
    </w:p>
    <w:p w14:paraId="79DF91DC" w14:textId="77777777" w:rsidR="00CD28B0" w:rsidRDefault="00CD28B0" w:rsidP="00E50D73">
      <w:pPr>
        <w:rPr>
          <w:rFonts w:asciiTheme="majorBidi" w:hAnsiTheme="majorBidi" w:cstheme="majorBidi"/>
          <w:rtl/>
        </w:rPr>
      </w:pPr>
      <w:r>
        <w:rPr>
          <w:rFonts w:asciiTheme="majorBidi" w:hAnsiTheme="majorBidi" w:cstheme="majorBidi" w:hint="cs"/>
          <w:rtl/>
        </w:rPr>
        <w:t>פובולוצקי, מ</w:t>
      </w:r>
      <w:r w:rsidR="00E50D73">
        <w:rPr>
          <w:rFonts w:asciiTheme="majorBidi" w:hAnsiTheme="majorBidi" w:cstheme="majorBidi" w:hint="cs"/>
          <w:rtl/>
        </w:rPr>
        <w:t>'</w:t>
      </w:r>
      <w:r>
        <w:rPr>
          <w:rFonts w:asciiTheme="majorBidi" w:hAnsiTheme="majorBidi" w:cstheme="majorBidi" w:hint="cs"/>
          <w:rtl/>
        </w:rPr>
        <w:t xml:space="preserve"> (2020). תיק 2020. העין השביעית, אוחזר מ: </w:t>
      </w:r>
      <w:hyperlink r:id="rId8" w:history="1">
        <w:r>
          <w:rPr>
            <w:rStyle w:val="Hyperlink"/>
          </w:rPr>
          <w:t>https://www.the7eye.org.il/358032</w:t>
        </w:r>
      </w:hyperlink>
    </w:p>
    <w:p w14:paraId="10EB8CB3" w14:textId="77777777" w:rsidR="00CD28B0" w:rsidRDefault="00CD28B0" w:rsidP="00CD28B0">
      <w:pPr>
        <w:rPr>
          <w:rFonts w:asciiTheme="majorBidi" w:hAnsiTheme="majorBidi" w:cstheme="majorBidi"/>
          <w:rtl/>
        </w:rPr>
      </w:pPr>
      <w:r>
        <w:rPr>
          <w:rFonts w:asciiTheme="majorBidi" w:hAnsiTheme="majorBidi" w:cstheme="majorBidi" w:hint="cs"/>
          <w:b/>
          <w:bCs/>
          <w:color w:val="000080"/>
          <w:rtl/>
        </w:rPr>
        <w:t>כתב עת באולם 4 וגם אלקטרוני (313151)</w:t>
      </w:r>
      <w:r>
        <w:rPr>
          <w:rFonts w:asciiTheme="majorBidi" w:hAnsiTheme="majorBidi" w:cstheme="majorBidi" w:hint="cs"/>
          <w:b/>
          <w:bCs/>
          <w:color w:val="000080"/>
          <w:rtl/>
        </w:rPr>
        <w:tab/>
      </w:r>
    </w:p>
    <w:p w14:paraId="37817888" w14:textId="77777777" w:rsidR="007509C3" w:rsidRDefault="007509C3" w:rsidP="007509C3">
      <w:pPr>
        <w:ind w:left="567" w:hanging="567"/>
        <w:rPr>
          <w:rFonts w:asciiTheme="majorBidi" w:hAnsiTheme="majorBidi" w:cstheme="majorBidi"/>
          <w:rtl/>
        </w:rPr>
      </w:pPr>
    </w:p>
    <w:p w14:paraId="7CF9DA83" w14:textId="77777777" w:rsidR="007509C3" w:rsidRDefault="007509C3" w:rsidP="00E50D73">
      <w:pPr>
        <w:ind w:left="567" w:hanging="567"/>
        <w:rPr>
          <w:rFonts w:asciiTheme="majorBidi" w:hAnsiTheme="majorBidi" w:cstheme="majorBidi"/>
          <w:rtl/>
        </w:rPr>
      </w:pPr>
      <w:r>
        <w:rPr>
          <w:rFonts w:asciiTheme="majorBidi" w:hAnsiTheme="majorBidi" w:cstheme="majorBidi" w:hint="cs"/>
          <w:rtl/>
        </w:rPr>
        <w:t>אבו-קשק, ה</w:t>
      </w:r>
      <w:r w:rsidR="00E50D73">
        <w:rPr>
          <w:rFonts w:asciiTheme="majorBidi" w:hAnsiTheme="majorBidi" w:cstheme="majorBidi" w:hint="cs"/>
          <w:rtl/>
        </w:rPr>
        <w:t>'</w:t>
      </w:r>
      <w:r>
        <w:rPr>
          <w:rFonts w:asciiTheme="majorBidi" w:hAnsiTheme="majorBidi" w:cstheme="majorBidi" w:hint="cs"/>
          <w:rtl/>
        </w:rPr>
        <w:t xml:space="preserve"> (2018). הבולגספירה של המגזר הערבי בישראל כאמצעי תקשורת אלטרנטיבי, </w:t>
      </w:r>
      <w:r w:rsidRPr="00E50D73">
        <w:rPr>
          <w:rFonts w:asciiTheme="majorBidi" w:hAnsiTheme="majorBidi" w:cstheme="majorBidi" w:hint="cs"/>
          <w:b/>
          <w:bCs/>
          <w:rtl/>
        </w:rPr>
        <w:t>מסגרות מדיה</w:t>
      </w:r>
      <w:r>
        <w:rPr>
          <w:rFonts w:asciiTheme="majorBidi" w:hAnsiTheme="majorBidi" w:cstheme="majorBidi" w:hint="cs"/>
          <w:i/>
          <w:iCs/>
          <w:rtl/>
        </w:rPr>
        <w:t xml:space="preserve">, </w:t>
      </w:r>
      <w:r w:rsidRPr="00E50D73">
        <w:rPr>
          <w:rFonts w:asciiTheme="majorBidi" w:hAnsiTheme="majorBidi" w:cstheme="majorBidi" w:hint="cs"/>
          <w:rtl/>
        </w:rPr>
        <w:t xml:space="preserve">17, </w:t>
      </w:r>
      <w:r w:rsidR="00E50D73">
        <w:rPr>
          <w:rFonts w:asciiTheme="majorBidi" w:hAnsiTheme="majorBidi" w:cstheme="majorBidi" w:hint="cs"/>
          <w:rtl/>
        </w:rPr>
        <w:t xml:space="preserve">עמ' </w:t>
      </w:r>
      <w:r>
        <w:rPr>
          <w:rFonts w:asciiTheme="majorBidi" w:hAnsiTheme="majorBidi" w:cstheme="majorBidi" w:hint="cs"/>
          <w:rtl/>
        </w:rPr>
        <w:t xml:space="preserve">124-116.  </w:t>
      </w:r>
    </w:p>
    <w:p w14:paraId="1840BD04" w14:textId="77777777" w:rsidR="007509C3" w:rsidRDefault="007509C3" w:rsidP="007509C3">
      <w:pPr>
        <w:ind w:left="567" w:hanging="567"/>
        <w:rPr>
          <w:rFonts w:asciiTheme="majorBidi" w:hAnsiTheme="majorBidi" w:cstheme="majorBidi"/>
          <w:b/>
          <w:bCs/>
          <w:color w:val="000080"/>
          <w:rtl/>
        </w:rPr>
      </w:pPr>
      <w:r>
        <w:rPr>
          <w:rFonts w:asciiTheme="majorBidi" w:hAnsiTheme="majorBidi" w:cstheme="majorBidi" w:hint="cs"/>
          <w:b/>
          <w:bCs/>
          <w:color w:val="000080"/>
          <w:rtl/>
        </w:rPr>
        <w:t>כתב עת באולם 4 וגם אלקטרוני (1146287)</w:t>
      </w:r>
    </w:p>
    <w:p w14:paraId="06A00BD0" w14:textId="77777777" w:rsidR="007509C3" w:rsidRDefault="007509C3" w:rsidP="007509C3">
      <w:pPr>
        <w:ind w:left="567" w:hanging="567"/>
        <w:rPr>
          <w:rFonts w:asciiTheme="majorBidi" w:hAnsiTheme="majorBidi" w:cstheme="majorBidi"/>
          <w:highlight w:val="yellow"/>
          <w:rtl/>
        </w:rPr>
      </w:pPr>
    </w:p>
    <w:p w14:paraId="44F1D75F" w14:textId="77777777" w:rsidR="00CD28B0" w:rsidRDefault="007509C3" w:rsidP="007509C3">
      <w:pPr>
        <w:jc w:val="right"/>
        <w:rPr>
          <w:rtl/>
        </w:rPr>
      </w:pPr>
      <w:r>
        <w:t xml:space="preserve">Elias, N. (2014). Media use as integration strategy: Returning diasporas from the former Soviet Union in Israeli and Germany. In D. Caspi &amp; N. Elias (Eds.), </w:t>
      </w:r>
      <w:r w:rsidRPr="000F65F9">
        <w:rPr>
          <w:b/>
          <w:bCs/>
        </w:rPr>
        <w:t>Ethnic minorities and the media in the Holy Land</w:t>
      </w:r>
      <w:r w:rsidR="000F65F9">
        <w:t xml:space="preserve"> (</w:t>
      </w:r>
      <w:r>
        <w:t>pp. 219-237). London: Valentine Mitchell Press.</w:t>
      </w:r>
    </w:p>
    <w:p w14:paraId="0CE022D1" w14:textId="77777777" w:rsidR="00AF5D81" w:rsidRDefault="00AF5D81" w:rsidP="00AF5D81">
      <w:pPr>
        <w:rPr>
          <w:b/>
          <w:bCs/>
          <w:rtl/>
        </w:rPr>
      </w:pPr>
    </w:p>
    <w:p w14:paraId="0DA47476" w14:textId="77777777" w:rsidR="00AF5D81" w:rsidRPr="004F12C1" w:rsidRDefault="00AF5D81" w:rsidP="00AF5D81">
      <w:pPr>
        <w:rPr>
          <w:b/>
          <w:bCs/>
          <w:u w:val="single"/>
          <w:rtl/>
        </w:rPr>
      </w:pPr>
      <w:r w:rsidRPr="004F12C1">
        <w:rPr>
          <w:rFonts w:hint="cs"/>
          <w:b/>
          <w:bCs/>
          <w:u w:val="single"/>
          <w:rtl/>
        </w:rPr>
        <w:t>שיעור 13 (פרונטלי): דיון מסכם קורס - "דע מאין באת ולאן אתה הולך"</w:t>
      </w:r>
    </w:p>
    <w:p w14:paraId="79147FBF" w14:textId="77777777" w:rsidR="00CD28B0" w:rsidRPr="005B2168" w:rsidRDefault="005B2168" w:rsidP="00CD28B0">
      <w:pPr>
        <w:spacing w:line="360" w:lineRule="auto"/>
        <w:rPr>
          <w:rFonts w:asciiTheme="majorBidi" w:hAnsiTheme="majorBidi" w:cstheme="majorBidi"/>
          <w:b/>
          <w:bCs/>
          <w:u w:val="single"/>
          <w:rtl/>
        </w:rPr>
      </w:pPr>
      <w:r w:rsidRPr="005B2168">
        <w:rPr>
          <w:rFonts w:asciiTheme="majorBidi" w:hAnsiTheme="majorBidi" w:cstheme="majorBidi" w:hint="cs"/>
          <w:b/>
          <w:bCs/>
          <w:u w:val="single"/>
          <w:rtl/>
        </w:rPr>
        <w:t>חובה:</w:t>
      </w:r>
    </w:p>
    <w:p w14:paraId="2275BB06" w14:textId="77777777" w:rsidR="00CE21FE" w:rsidRDefault="00CE21FE" w:rsidP="00CE21FE">
      <w:pPr>
        <w:spacing w:line="360" w:lineRule="auto"/>
        <w:rPr>
          <w:rFonts w:asciiTheme="majorBidi" w:hAnsiTheme="majorBidi" w:cstheme="majorBidi"/>
          <w:rtl/>
        </w:rPr>
      </w:pPr>
      <w:r>
        <w:rPr>
          <w:rFonts w:asciiTheme="majorBidi" w:hAnsiTheme="majorBidi" w:cstheme="majorBidi" w:hint="cs"/>
          <w:rtl/>
        </w:rPr>
        <w:t xml:space="preserve">מן, ר. ולב-און, א. (2016). דוח שנתי: התקשורת בישראל 2016, סדרי יום, שימושים ומגמות. אריאל: </w:t>
      </w:r>
    </w:p>
    <w:p w14:paraId="199499BE" w14:textId="77777777" w:rsidR="005B2168" w:rsidRDefault="00CE21FE" w:rsidP="00CE21FE">
      <w:pPr>
        <w:spacing w:line="360" w:lineRule="auto"/>
        <w:rPr>
          <w:rFonts w:asciiTheme="majorBidi" w:hAnsiTheme="majorBidi" w:cstheme="majorBidi"/>
          <w:rtl/>
        </w:rPr>
      </w:pPr>
      <w:r>
        <w:rPr>
          <w:rFonts w:asciiTheme="majorBidi" w:hAnsiTheme="majorBidi" w:cstheme="majorBidi"/>
          <w:rtl/>
        </w:rPr>
        <w:tab/>
      </w:r>
      <w:r>
        <w:rPr>
          <w:rFonts w:asciiTheme="majorBidi" w:hAnsiTheme="majorBidi" w:cstheme="majorBidi" w:hint="cs"/>
          <w:rtl/>
        </w:rPr>
        <w:t xml:space="preserve">המכון לקר מדיה חדשים, חברה ופוליטיקה, עמ' 36-24. </w:t>
      </w:r>
    </w:p>
    <w:p w14:paraId="74DAC937" w14:textId="77777777" w:rsidR="007A4C8F" w:rsidRDefault="007A4C8F" w:rsidP="00CE21FE">
      <w:pPr>
        <w:spacing w:line="360" w:lineRule="auto"/>
        <w:rPr>
          <w:rFonts w:asciiTheme="majorBidi" w:hAnsiTheme="majorBidi" w:cstheme="majorBidi"/>
          <w:rtl/>
        </w:rPr>
      </w:pPr>
    </w:p>
    <w:p w14:paraId="08662FDB" w14:textId="77777777" w:rsidR="00CD28B0" w:rsidRDefault="00CD28B0" w:rsidP="00CD28B0">
      <w:pPr>
        <w:spacing w:line="360" w:lineRule="auto"/>
        <w:rPr>
          <w:rFonts w:asciiTheme="majorBidi" w:hAnsiTheme="majorBidi" w:cstheme="majorBidi"/>
          <w:sz w:val="28"/>
          <w:szCs w:val="28"/>
          <w:rtl/>
        </w:rPr>
      </w:pPr>
      <w:r>
        <w:rPr>
          <w:rFonts w:asciiTheme="majorBidi" w:hAnsiTheme="majorBidi" w:cstheme="majorBidi" w:hint="cs"/>
          <w:b/>
          <w:bCs/>
          <w:sz w:val="28"/>
          <w:szCs w:val="28"/>
          <w:rtl/>
        </w:rPr>
        <w:t>ז.</w:t>
      </w:r>
      <w:r>
        <w:rPr>
          <w:rFonts w:asciiTheme="majorBidi" w:hAnsiTheme="majorBidi" w:cstheme="majorBidi" w:hint="cs"/>
          <w:sz w:val="28"/>
          <w:szCs w:val="28"/>
          <w:rtl/>
        </w:rPr>
        <w:t xml:space="preserve"> </w:t>
      </w:r>
      <w:r>
        <w:rPr>
          <w:rFonts w:asciiTheme="majorBidi" w:hAnsiTheme="majorBidi" w:cstheme="majorBidi" w:hint="cs"/>
          <w:b/>
          <w:bCs/>
          <w:sz w:val="28"/>
          <w:szCs w:val="28"/>
          <w:rtl/>
        </w:rPr>
        <w:t>שם הקורס באנגלית</w:t>
      </w:r>
      <w:r>
        <w:rPr>
          <w:rFonts w:asciiTheme="majorBidi" w:hAnsiTheme="majorBidi" w:cstheme="majorBidi" w:hint="cs"/>
          <w:sz w:val="28"/>
          <w:szCs w:val="28"/>
          <w:rtl/>
        </w:rPr>
        <w:t>:</w:t>
      </w:r>
    </w:p>
    <w:p w14:paraId="53469530" w14:textId="77777777" w:rsidR="00CD28B0" w:rsidRDefault="00CD28B0" w:rsidP="00CD28B0">
      <w:pPr>
        <w:shd w:val="clear" w:color="auto" w:fill="FFFFFF"/>
        <w:bidi w:val="0"/>
        <w:rPr>
          <w:rFonts w:asciiTheme="majorBidi" w:hAnsiTheme="majorBidi" w:cstheme="majorBidi"/>
          <w:color w:val="222222"/>
        </w:rPr>
      </w:pPr>
      <w:r>
        <w:rPr>
          <w:rFonts w:asciiTheme="majorBidi" w:hAnsiTheme="majorBidi" w:cstheme="majorBidi"/>
          <w:color w:val="222222"/>
        </w:rPr>
        <w:t>The Media in Israel</w:t>
      </w:r>
    </w:p>
    <w:p w14:paraId="55D627DB" w14:textId="77777777" w:rsidR="00CD28B0" w:rsidRDefault="00CD28B0" w:rsidP="00CD28B0">
      <w:pPr>
        <w:jc w:val="both"/>
        <w:rPr>
          <w:rFonts w:asciiTheme="majorBidi" w:hAnsiTheme="majorBidi" w:cstheme="majorBidi"/>
        </w:rPr>
      </w:pPr>
    </w:p>
    <w:p w14:paraId="13C3D919" w14:textId="77777777" w:rsidR="001741D0" w:rsidRDefault="001741D0"/>
    <w:sectPr w:rsidR="001741D0" w:rsidSect="00753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322B"/>
    <w:multiLevelType w:val="hybridMultilevel"/>
    <w:tmpl w:val="11E270B0"/>
    <w:lvl w:ilvl="0" w:tplc="070478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86D73"/>
    <w:multiLevelType w:val="hybridMultilevel"/>
    <w:tmpl w:val="4162DA12"/>
    <w:lvl w:ilvl="0" w:tplc="308A861C">
      <w:start w:val="1"/>
      <w:numFmt w:val="decimal"/>
      <w:lvlText w:val="%1."/>
      <w:lvlJc w:val="left"/>
      <w:pPr>
        <w:ind w:left="386" w:hanging="360"/>
      </w:pPr>
    </w:lvl>
    <w:lvl w:ilvl="1" w:tplc="04090019">
      <w:start w:val="1"/>
      <w:numFmt w:val="lowerLetter"/>
      <w:lvlText w:val="%2."/>
      <w:lvlJc w:val="left"/>
      <w:pPr>
        <w:ind w:left="1106" w:hanging="360"/>
      </w:pPr>
    </w:lvl>
    <w:lvl w:ilvl="2" w:tplc="0409001B">
      <w:start w:val="1"/>
      <w:numFmt w:val="lowerRoman"/>
      <w:lvlText w:val="%3."/>
      <w:lvlJc w:val="right"/>
      <w:pPr>
        <w:ind w:left="1826" w:hanging="180"/>
      </w:pPr>
    </w:lvl>
    <w:lvl w:ilvl="3" w:tplc="0409000F">
      <w:start w:val="1"/>
      <w:numFmt w:val="decimal"/>
      <w:lvlText w:val="%4."/>
      <w:lvlJc w:val="left"/>
      <w:pPr>
        <w:ind w:left="2546" w:hanging="360"/>
      </w:pPr>
    </w:lvl>
    <w:lvl w:ilvl="4" w:tplc="04090019">
      <w:start w:val="1"/>
      <w:numFmt w:val="lowerLetter"/>
      <w:lvlText w:val="%5."/>
      <w:lvlJc w:val="left"/>
      <w:pPr>
        <w:ind w:left="3266" w:hanging="360"/>
      </w:pPr>
    </w:lvl>
    <w:lvl w:ilvl="5" w:tplc="0409001B">
      <w:start w:val="1"/>
      <w:numFmt w:val="lowerRoman"/>
      <w:lvlText w:val="%6."/>
      <w:lvlJc w:val="right"/>
      <w:pPr>
        <w:ind w:left="3986" w:hanging="180"/>
      </w:pPr>
    </w:lvl>
    <w:lvl w:ilvl="6" w:tplc="0409000F">
      <w:start w:val="1"/>
      <w:numFmt w:val="decimal"/>
      <w:lvlText w:val="%7."/>
      <w:lvlJc w:val="left"/>
      <w:pPr>
        <w:ind w:left="4706" w:hanging="360"/>
      </w:pPr>
    </w:lvl>
    <w:lvl w:ilvl="7" w:tplc="04090019">
      <w:start w:val="1"/>
      <w:numFmt w:val="lowerLetter"/>
      <w:lvlText w:val="%8."/>
      <w:lvlJc w:val="left"/>
      <w:pPr>
        <w:ind w:left="5426" w:hanging="360"/>
      </w:pPr>
    </w:lvl>
    <w:lvl w:ilvl="8" w:tplc="0409001B">
      <w:start w:val="1"/>
      <w:numFmt w:val="lowerRoman"/>
      <w:lvlText w:val="%9."/>
      <w:lvlJc w:val="right"/>
      <w:pPr>
        <w:ind w:left="6146" w:hanging="180"/>
      </w:pPr>
    </w:lvl>
  </w:abstractNum>
  <w:abstractNum w:abstractNumId="2" w15:restartNumberingAfterBreak="0">
    <w:nsid w:val="2DC81725"/>
    <w:multiLevelType w:val="hybridMultilevel"/>
    <w:tmpl w:val="15FEF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30E50C9"/>
    <w:multiLevelType w:val="hybridMultilevel"/>
    <w:tmpl w:val="DFB0F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5D102F"/>
    <w:multiLevelType w:val="hybridMultilevel"/>
    <w:tmpl w:val="37A897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F960184"/>
    <w:multiLevelType w:val="hybridMultilevel"/>
    <w:tmpl w:val="B5423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7005A34"/>
    <w:multiLevelType w:val="hybridMultilevel"/>
    <w:tmpl w:val="53F43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8F44C90"/>
    <w:multiLevelType w:val="hybridMultilevel"/>
    <w:tmpl w:val="0CD4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8A40F08"/>
    <w:multiLevelType w:val="hybridMultilevel"/>
    <w:tmpl w:val="4BE63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5"/>
  </w:num>
  <w:num w:numId="5">
    <w:abstractNumId w:val="2"/>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B0"/>
    <w:rsid w:val="0003280B"/>
    <w:rsid w:val="0004273E"/>
    <w:rsid w:val="000A2412"/>
    <w:rsid w:val="000A2686"/>
    <w:rsid w:val="000D3697"/>
    <w:rsid w:val="000D58D3"/>
    <w:rsid w:val="000D5D87"/>
    <w:rsid w:val="000F65F9"/>
    <w:rsid w:val="0010300E"/>
    <w:rsid w:val="001741D0"/>
    <w:rsid w:val="0019476F"/>
    <w:rsid w:val="001B2E83"/>
    <w:rsid w:val="001B7C26"/>
    <w:rsid w:val="001F473C"/>
    <w:rsid w:val="002F180C"/>
    <w:rsid w:val="00306581"/>
    <w:rsid w:val="00323F14"/>
    <w:rsid w:val="00393809"/>
    <w:rsid w:val="004C4A4F"/>
    <w:rsid w:val="004F12C1"/>
    <w:rsid w:val="00541445"/>
    <w:rsid w:val="00565541"/>
    <w:rsid w:val="005A1D6A"/>
    <w:rsid w:val="005B2168"/>
    <w:rsid w:val="005B24D9"/>
    <w:rsid w:val="005B356D"/>
    <w:rsid w:val="00656A6C"/>
    <w:rsid w:val="006B65E1"/>
    <w:rsid w:val="006D348F"/>
    <w:rsid w:val="006D7840"/>
    <w:rsid w:val="007135D6"/>
    <w:rsid w:val="00722BA7"/>
    <w:rsid w:val="007509C3"/>
    <w:rsid w:val="00751B0B"/>
    <w:rsid w:val="00753C86"/>
    <w:rsid w:val="0076087D"/>
    <w:rsid w:val="00783EE4"/>
    <w:rsid w:val="007A4C8F"/>
    <w:rsid w:val="007A773D"/>
    <w:rsid w:val="00812831"/>
    <w:rsid w:val="00875A94"/>
    <w:rsid w:val="00884BDF"/>
    <w:rsid w:val="008C45C1"/>
    <w:rsid w:val="0090148E"/>
    <w:rsid w:val="009447EB"/>
    <w:rsid w:val="009B19B9"/>
    <w:rsid w:val="009E7904"/>
    <w:rsid w:val="00A53F56"/>
    <w:rsid w:val="00A7181F"/>
    <w:rsid w:val="00AA39EA"/>
    <w:rsid w:val="00AD2528"/>
    <w:rsid w:val="00AF5D81"/>
    <w:rsid w:val="00B00438"/>
    <w:rsid w:val="00B12EED"/>
    <w:rsid w:val="00B65C77"/>
    <w:rsid w:val="00BE00C5"/>
    <w:rsid w:val="00BE14C3"/>
    <w:rsid w:val="00BE49A6"/>
    <w:rsid w:val="00BF7439"/>
    <w:rsid w:val="00CD1120"/>
    <w:rsid w:val="00CD28B0"/>
    <w:rsid w:val="00CE21FE"/>
    <w:rsid w:val="00D52A59"/>
    <w:rsid w:val="00D72631"/>
    <w:rsid w:val="00E50D73"/>
    <w:rsid w:val="00EA7BC1"/>
    <w:rsid w:val="00EB0CD5"/>
    <w:rsid w:val="00F3652F"/>
    <w:rsid w:val="00F901CD"/>
    <w:rsid w:val="00F9251F"/>
    <w:rsid w:val="00FE36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8354"/>
  <w15:chartTrackingRefBased/>
  <w15:docId w15:val="{5D1C2094-FCB2-4B75-A9D8-7DA0DBC3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B0"/>
    <w:pPr>
      <w:bidi/>
      <w:spacing w:after="0" w:line="240" w:lineRule="auto"/>
    </w:pPr>
    <w:rPr>
      <w:rFonts w:ascii="Times New Roman" w:eastAsia="Times New Roman" w:hAnsi="Times New Roman" w:cs="Times New Roman"/>
      <w:sz w:val="24"/>
      <w:szCs w:val="24"/>
    </w:rPr>
  </w:style>
  <w:style w:type="paragraph" w:styleId="3">
    <w:name w:val="heading 3"/>
    <w:basedOn w:val="a"/>
    <w:next w:val="a"/>
    <w:link w:val="30"/>
    <w:uiPriority w:val="9"/>
    <w:unhideWhenUsed/>
    <w:qFormat/>
    <w:rsid w:val="00CD28B0"/>
    <w:pPr>
      <w:tabs>
        <w:tab w:val="left" w:pos="284"/>
      </w:tabs>
      <w:jc w:val="both"/>
      <w:outlineLvl w:val="2"/>
    </w:pPr>
    <w:rPr>
      <w:rFonts w:ascii="Arial" w:hAnsi="Arial" w:cs="Arial"/>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D28B0"/>
    <w:rPr>
      <w:rFonts w:ascii="Arial" w:eastAsia="Times New Roman" w:hAnsi="Arial" w:cs="Arial"/>
      <w:b/>
      <w:bCs/>
      <w:u w:val="single"/>
    </w:rPr>
  </w:style>
  <w:style w:type="character" w:styleId="Hyperlink">
    <w:name w:val="Hyperlink"/>
    <w:uiPriority w:val="99"/>
    <w:semiHidden/>
    <w:unhideWhenUsed/>
    <w:rsid w:val="00CD28B0"/>
    <w:rPr>
      <w:color w:val="0563C1"/>
      <w:u w:val="single"/>
    </w:rPr>
  </w:style>
  <w:style w:type="paragraph" w:styleId="a3">
    <w:name w:val="List Paragraph"/>
    <w:basedOn w:val="a"/>
    <w:uiPriority w:val="34"/>
    <w:qFormat/>
    <w:rsid w:val="00CD28B0"/>
    <w:pPr>
      <w:ind w:left="720"/>
      <w:contextualSpacing/>
    </w:pPr>
  </w:style>
  <w:style w:type="character" w:styleId="FollowedHyperlink">
    <w:name w:val="FollowedHyperlink"/>
    <w:basedOn w:val="a0"/>
    <w:uiPriority w:val="99"/>
    <w:semiHidden/>
    <w:unhideWhenUsed/>
    <w:rsid w:val="00AD2528"/>
    <w:rPr>
      <w:color w:val="954F72" w:themeColor="followedHyperlink"/>
      <w:u w:val="single"/>
    </w:rPr>
  </w:style>
  <w:style w:type="paragraph" w:styleId="a4">
    <w:name w:val="Balloon Text"/>
    <w:basedOn w:val="a"/>
    <w:link w:val="a5"/>
    <w:uiPriority w:val="99"/>
    <w:semiHidden/>
    <w:unhideWhenUsed/>
    <w:rsid w:val="000F65F9"/>
    <w:rPr>
      <w:rFonts w:ascii="Segoe UI" w:hAnsi="Segoe UI" w:cs="Segoe UI"/>
      <w:sz w:val="18"/>
      <w:szCs w:val="18"/>
    </w:rPr>
  </w:style>
  <w:style w:type="character" w:customStyle="1" w:styleId="a5">
    <w:name w:val="טקסט בלונים תו"/>
    <w:basedOn w:val="a0"/>
    <w:link w:val="a4"/>
    <w:uiPriority w:val="99"/>
    <w:semiHidden/>
    <w:rsid w:val="000F65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7eye.org.il/358032" TargetMode="External"/><Relationship Id="rId3" Type="http://schemas.openxmlformats.org/officeDocument/2006/relationships/settings" Target="settings.xml"/><Relationship Id="rId7" Type="http://schemas.openxmlformats.org/officeDocument/2006/relationships/hyperlink" Target="https://www.the7eye.org.il/272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n-online.info/pdf/kn18.pdf" TargetMode="External"/><Relationship Id="rId5" Type="http://schemas.openxmlformats.org/officeDocument/2006/relationships/hyperlink" Target="https://lemida.biu.a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1576</Words>
  <Characters>7884</Characters>
  <Application>Microsoft Office Word</Application>
  <DocSecurity>4</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ציפי פרץ</cp:lastModifiedBy>
  <cp:revision>2</cp:revision>
  <cp:lastPrinted>2020-09-10T10:55:00Z</cp:lastPrinted>
  <dcterms:created xsi:type="dcterms:W3CDTF">2020-10-21T09:17:00Z</dcterms:created>
  <dcterms:modified xsi:type="dcterms:W3CDTF">2020-10-21T09:17:00Z</dcterms:modified>
</cp:coreProperties>
</file>