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F2259" w14:textId="77777777" w:rsidR="00CD108F" w:rsidRDefault="00CD108F" w:rsidP="005269C8">
      <w:pPr>
        <w:spacing w:line="360" w:lineRule="auto"/>
        <w:ind w:left="5040"/>
        <w:rPr>
          <w:rFonts w:ascii="Tahoma" w:hAnsi="Tahoma" w:cs="Tahoma"/>
          <w:bCs/>
          <w:color w:val="548DD4"/>
          <w:rtl/>
        </w:rPr>
      </w:pPr>
      <w:bookmarkStart w:id="0" w:name="_GoBack"/>
      <w:bookmarkEnd w:id="0"/>
    </w:p>
    <w:p w14:paraId="5CD85661" w14:textId="340A9190" w:rsidR="000814B8" w:rsidRPr="004A1B1D" w:rsidRDefault="000814B8" w:rsidP="005269C8">
      <w:pPr>
        <w:spacing w:line="360" w:lineRule="auto"/>
        <w:ind w:left="5040"/>
        <w:rPr>
          <w:rFonts w:ascii="Tahoma" w:hAnsi="Tahoma" w:cs="Tahoma"/>
          <w:bCs/>
          <w:color w:val="548DD4"/>
          <w:rtl/>
        </w:rPr>
      </w:pPr>
      <w:r w:rsidRPr="004A1B1D">
        <w:rPr>
          <w:rFonts w:ascii="Tahoma" w:hAnsi="Tahoma" w:cs="Tahoma"/>
          <w:bCs/>
          <w:color w:val="548DD4"/>
          <w:rtl/>
        </w:rPr>
        <w:t xml:space="preserve">תאריך עדכון: </w:t>
      </w:r>
      <w:r w:rsidR="005269C8">
        <w:rPr>
          <w:rFonts w:ascii="Tahoma" w:hAnsi="Tahoma" w:cs="Tahoma" w:hint="cs"/>
          <w:bCs/>
          <w:color w:val="548DD4"/>
          <w:rtl/>
        </w:rPr>
        <w:t>10.6.2020</w:t>
      </w:r>
    </w:p>
    <w:p w14:paraId="7276B3BC" w14:textId="77777777" w:rsidR="000814B8" w:rsidRPr="006F0AE6" w:rsidRDefault="000814B8" w:rsidP="000814B8">
      <w:pPr>
        <w:spacing w:line="360" w:lineRule="auto"/>
        <w:ind w:left="5040"/>
        <w:rPr>
          <w:rFonts w:asciiTheme="majorBidi" w:hAnsiTheme="majorBidi" w:cstheme="majorBidi"/>
          <w:bCs/>
          <w:color w:val="548DD4"/>
          <w:sz w:val="36"/>
          <w:szCs w:val="36"/>
          <w:rtl/>
        </w:rPr>
      </w:pPr>
    </w:p>
    <w:p w14:paraId="4EDA24BD" w14:textId="77777777" w:rsidR="000814B8" w:rsidRPr="004A1B1D" w:rsidRDefault="000814B8" w:rsidP="000814B8">
      <w:pPr>
        <w:spacing w:line="360" w:lineRule="auto"/>
        <w:jc w:val="center"/>
        <w:rPr>
          <w:rFonts w:ascii="Tahoma" w:hAnsi="Tahoma" w:cs="Tahoma"/>
          <w:bCs/>
          <w:color w:val="548DD4"/>
          <w:sz w:val="36"/>
          <w:szCs w:val="36"/>
          <w:rtl/>
        </w:rPr>
      </w:pPr>
      <w:r w:rsidRPr="004A1B1D">
        <w:rPr>
          <w:rFonts w:ascii="Tahoma" w:hAnsi="Tahoma" w:cs="Tahoma"/>
          <w:bCs/>
          <w:color w:val="548DD4"/>
          <w:sz w:val="36"/>
          <w:szCs w:val="36"/>
          <w:rtl/>
        </w:rPr>
        <w:t xml:space="preserve">שם ומספר הקורס:  </w:t>
      </w:r>
    </w:p>
    <w:p w14:paraId="21C040CD" w14:textId="77777777" w:rsidR="000814B8" w:rsidRDefault="000814B8" w:rsidP="000814B8">
      <w:pPr>
        <w:spacing w:line="360" w:lineRule="auto"/>
        <w:jc w:val="center"/>
        <w:rPr>
          <w:rFonts w:ascii="Tahoma" w:hAnsi="Tahoma" w:cs="Tahoma"/>
          <w:bCs/>
          <w:color w:val="548DD4"/>
          <w:sz w:val="36"/>
          <w:szCs w:val="36"/>
          <w:rtl/>
        </w:rPr>
      </w:pPr>
      <w:r w:rsidRPr="004A1B1D">
        <w:rPr>
          <w:rFonts w:ascii="Tahoma" w:hAnsi="Tahoma" w:cs="Tahoma"/>
          <w:bCs/>
          <w:color w:val="548DD4"/>
          <w:sz w:val="36"/>
          <w:szCs w:val="36"/>
          <w:rtl/>
        </w:rPr>
        <w:t>יסודות התקשורת-מושגים ומודלים</w:t>
      </w:r>
    </w:p>
    <w:p w14:paraId="6782BFA7" w14:textId="77777777" w:rsidR="00E82375" w:rsidRPr="004A1B1D" w:rsidRDefault="00E82375" w:rsidP="000814B8">
      <w:pPr>
        <w:spacing w:line="360" w:lineRule="auto"/>
        <w:jc w:val="center"/>
        <w:rPr>
          <w:rFonts w:ascii="Tahoma" w:hAnsi="Tahoma" w:cs="Tahoma"/>
          <w:bCs/>
          <w:color w:val="548DD4"/>
          <w:sz w:val="36"/>
          <w:szCs w:val="36"/>
          <w:rtl/>
        </w:rPr>
      </w:pPr>
      <w:r>
        <w:rPr>
          <w:rFonts w:ascii="Tahoma" w:hAnsi="Tahoma" w:cs="Tahoma" w:hint="cs"/>
          <w:bCs/>
          <w:color w:val="548DD4"/>
          <w:sz w:val="36"/>
          <w:szCs w:val="36"/>
          <w:rtl/>
        </w:rPr>
        <w:t>63-800-01</w:t>
      </w:r>
    </w:p>
    <w:p w14:paraId="1DFF58F0" w14:textId="77777777" w:rsidR="000814B8" w:rsidRPr="004A1B1D" w:rsidRDefault="000814B8" w:rsidP="000814B8">
      <w:pPr>
        <w:spacing w:line="360" w:lineRule="auto"/>
        <w:jc w:val="center"/>
        <w:rPr>
          <w:rFonts w:ascii="Tahoma" w:hAnsi="Tahoma" w:cs="Tahoma"/>
          <w:color w:val="548DD4"/>
          <w:szCs w:val="20"/>
          <w:rtl/>
        </w:rPr>
      </w:pPr>
      <w:r w:rsidRPr="004A1B1D">
        <w:rPr>
          <w:rFonts w:ascii="Tahoma" w:hAnsi="Tahoma" w:cs="Tahoma"/>
          <w:bCs/>
          <w:color w:val="548DD4"/>
          <w:sz w:val="36"/>
          <w:szCs w:val="28"/>
          <w:rtl/>
        </w:rPr>
        <w:t>שם המרצה: ד"ר כלילה מגן</w:t>
      </w:r>
    </w:p>
    <w:p w14:paraId="6803BEE9" w14:textId="77777777" w:rsidR="000814B8" w:rsidRPr="004A1B1D" w:rsidRDefault="000814B8" w:rsidP="000814B8">
      <w:pPr>
        <w:spacing w:line="360" w:lineRule="auto"/>
        <w:jc w:val="center"/>
        <w:rPr>
          <w:rFonts w:ascii="Tahoma" w:hAnsi="Tahoma" w:cs="Tahoma"/>
          <w:color w:val="548DD4"/>
          <w:rtl/>
        </w:rPr>
      </w:pPr>
      <w:r w:rsidRPr="004A1B1D">
        <w:rPr>
          <w:rFonts w:ascii="Tahoma" w:hAnsi="Tahoma" w:cs="Tahoma"/>
          <w:b/>
          <w:bCs/>
          <w:color w:val="548DD4"/>
          <w:rtl/>
        </w:rPr>
        <w:t>סוג הקורס:</w:t>
      </w:r>
      <w:r w:rsidRPr="004A1B1D">
        <w:rPr>
          <w:rFonts w:ascii="Tahoma" w:hAnsi="Tahoma" w:cs="Tahoma"/>
          <w:color w:val="548DD4"/>
          <w:rtl/>
        </w:rPr>
        <w:t xml:space="preserve"> השלמה לתואר שני</w:t>
      </w:r>
    </w:p>
    <w:p w14:paraId="72BFD4AC" w14:textId="77777777" w:rsidR="000814B8" w:rsidRPr="004A1B1D" w:rsidRDefault="000814B8" w:rsidP="000814B8">
      <w:pPr>
        <w:spacing w:line="360" w:lineRule="auto"/>
        <w:rPr>
          <w:rFonts w:asciiTheme="minorBidi" w:hAnsiTheme="minorBidi" w:cstheme="minorBidi"/>
          <w:color w:val="548DD4"/>
          <w:rtl/>
        </w:rPr>
      </w:pPr>
      <w:r w:rsidRPr="004A1B1D">
        <w:rPr>
          <w:rFonts w:asciiTheme="minorBidi" w:hAnsiTheme="minorBidi" w:cstheme="minorBidi"/>
          <w:b/>
          <w:bCs/>
          <w:color w:val="548DD4"/>
          <w:rtl/>
        </w:rPr>
        <w:t>שנת לימודים</w:t>
      </w:r>
      <w:r w:rsidRPr="004A1B1D">
        <w:rPr>
          <w:rFonts w:asciiTheme="minorBidi" w:hAnsiTheme="minorBidi" w:cstheme="minorBidi"/>
          <w:color w:val="548DD4"/>
          <w:rtl/>
        </w:rPr>
        <w:t>:  תשפ"א</w:t>
      </w:r>
      <w:r w:rsidR="00377585" w:rsidRPr="004A1B1D">
        <w:rPr>
          <w:rFonts w:asciiTheme="minorBidi" w:hAnsiTheme="minorBidi" w:cstheme="minorBidi"/>
          <w:color w:val="548DD4"/>
          <w:rtl/>
        </w:rPr>
        <w:t xml:space="preserve">         </w:t>
      </w:r>
      <w:r w:rsidRPr="004A1B1D">
        <w:rPr>
          <w:rFonts w:asciiTheme="minorBidi" w:hAnsiTheme="minorBidi" w:cstheme="minorBidi"/>
          <w:color w:val="548DD4"/>
          <w:rtl/>
        </w:rPr>
        <w:t xml:space="preserve">      </w:t>
      </w:r>
      <w:r w:rsidRPr="004A1B1D">
        <w:rPr>
          <w:rFonts w:asciiTheme="minorBidi" w:hAnsiTheme="minorBidi" w:cstheme="minorBidi"/>
          <w:b/>
          <w:bCs/>
          <w:color w:val="548DD4"/>
          <w:rtl/>
        </w:rPr>
        <w:t>סמסטר</w:t>
      </w:r>
      <w:r w:rsidRPr="004A1B1D">
        <w:rPr>
          <w:rFonts w:asciiTheme="minorBidi" w:hAnsiTheme="minorBidi" w:cstheme="minorBidi"/>
          <w:color w:val="548DD4"/>
          <w:rtl/>
        </w:rPr>
        <w:t>: א'</w:t>
      </w:r>
      <w:r w:rsidR="00377585" w:rsidRPr="004A1B1D">
        <w:rPr>
          <w:rFonts w:asciiTheme="minorBidi" w:hAnsiTheme="minorBidi" w:cstheme="minorBidi"/>
          <w:color w:val="548DD4"/>
          <w:rtl/>
        </w:rPr>
        <w:t xml:space="preserve">-מתוקשב מלא        </w:t>
      </w:r>
      <w:r w:rsidRPr="004A1B1D">
        <w:rPr>
          <w:rFonts w:asciiTheme="minorBidi" w:hAnsiTheme="minorBidi" w:cstheme="minorBidi"/>
          <w:color w:val="548DD4"/>
          <w:rtl/>
        </w:rPr>
        <w:t xml:space="preserve">    </w:t>
      </w:r>
      <w:r w:rsidRPr="004A1B1D">
        <w:rPr>
          <w:rFonts w:asciiTheme="minorBidi" w:hAnsiTheme="minorBidi" w:cstheme="minorBidi"/>
          <w:b/>
          <w:bCs/>
          <w:color w:val="548DD4"/>
          <w:rtl/>
        </w:rPr>
        <w:t>היקף שעות</w:t>
      </w:r>
      <w:r w:rsidRPr="004A1B1D">
        <w:rPr>
          <w:rFonts w:asciiTheme="minorBidi" w:hAnsiTheme="minorBidi" w:cstheme="minorBidi"/>
          <w:color w:val="548DD4"/>
          <w:rtl/>
        </w:rPr>
        <w:t xml:space="preserve">:  </w:t>
      </w:r>
      <w:r w:rsidR="00377585" w:rsidRPr="004A1B1D">
        <w:rPr>
          <w:rFonts w:asciiTheme="minorBidi" w:hAnsiTheme="minorBidi" w:cstheme="minorBidi"/>
          <w:color w:val="548DD4"/>
          <w:rtl/>
        </w:rPr>
        <w:t>2 ש"ש</w:t>
      </w:r>
    </w:p>
    <w:p w14:paraId="444EB721" w14:textId="77777777" w:rsidR="00377585" w:rsidRPr="004A1B1D" w:rsidRDefault="000814B8" w:rsidP="00377585">
      <w:pPr>
        <w:rPr>
          <w:rFonts w:asciiTheme="minorBidi" w:hAnsiTheme="minorBidi" w:cstheme="minorBidi"/>
          <w:rtl/>
        </w:rPr>
      </w:pPr>
      <w:r w:rsidRPr="004A1B1D">
        <w:rPr>
          <w:rFonts w:asciiTheme="minorBidi" w:hAnsiTheme="minorBidi" w:cstheme="minorBidi"/>
          <w:b/>
          <w:bCs/>
          <w:color w:val="548DD4"/>
          <w:rtl/>
        </w:rPr>
        <w:t>אתר הקורס באינטרנט:</w:t>
      </w:r>
      <w:r w:rsidRPr="004A1B1D">
        <w:rPr>
          <w:rFonts w:asciiTheme="minorBidi" w:hAnsiTheme="minorBidi" w:cstheme="minorBidi"/>
          <w:color w:val="548DD4"/>
          <w:rtl/>
        </w:rPr>
        <w:t xml:space="preserve">   </w:t>
      </w:r>
      <w:hyperlink r:id="rId7" w:history="1">
        <w:r w:rsidR="00377585" w:rsidRPr="004A1B1D">
          <w:rPr>
            <w:rStyle w:val="Hyperlink"/>
            <w:rFonts w:asciiTheme="minorBidi" w:hAnsiTheme="minorBidi" w:cstheme="minorBidi"/>
          </w:rPr>
          <w:t>https://lemida.biu.ac.il</w:t>
        </w:r>
      </w:hyperlink>
    </w:p>
    <w:p w14:paraId="1AD45584" w14:textId="77777777" w:rsidR="000814B8" w:rsidRPr="004A1B1D" w:rsidRDefault="000814B8" w:rsidP="000814B8">
      <w:pPr>
        <w:rPr>
          <w:rFonts w:asciiTheme="minorBidi" w:hAnsiTheme="minorBidi" w:cstheme="minorBidi"/>
          <w:color w:val="548DD4"/>
          <w:rtl/>
        </w:rPr>
      </w:pPr>
      <w:r w:rsidRPr="004A1B1D">
        <w:rPr>
          <w:rFonts w:asciiTheme="minorBidi" w:hAnsiTheme="minorBidi" w:cstheme="minorBidi"/>
          <w:color w:val="548DD4"/>
          <w:rtl/>
        </w:rPr>
        <w:t xml:space="preserve">        </w:t>
      </w:r>
    </w:p>
    <w:p w14:paraId="5EE16B57" w14:textId="77777777" w:rsidR="000814B8" w:rsidRPr="006F0AE6" w:rsidRDefault="000814B8" w:rsidP="000814B8">
      <w:pPr>
        <w:spacing w:line="360" w:lineRule="auto"/>
        <w:rPr>
          <w:rFonts w:asciiTheme="majorBidi" w:hAnsiTheme="majorBidi" w:cstheme="majorBidi"/>
          <w:sz w:val="28"/>
          <w:szCs w:val="28"/>
          <w:rtl/>
        </w:rPr>
      </w:pPr>
    </w:p>
    <w:p w14:paraId="08DFBFE7" w14:textId="77777777" w:rsidR="000814B8" w:rsidRPr="006F0AE6" w:rsidRDefault="000814B8" w:rsidP="000814B8">
      <w:pPr>
        <w:spacing w:line="360" w:lineRule="auto"/>
        <w:ind w:left="26"/>
        <w:rPr>
          <w:rFonts w:asciiTheme="majorBidi" w:hAnsiTheme="majorBidi" w:cstheme="majorBidi"/>
          <w:b/>
          <w:bCs/>
          <w:sz w:val="28"/>
          <w:szCs w:val="28"/>
          <w:rtl/>
        </w:rPr>
      </w:pPr>
      <w:r w:rsidRPr="006F0AE6">
        <w:rPr>
          <w:rFonts w:asciiTheme="majorBidi" w:hAnsiTheme="majorBidi" w:cstheme="majorBidi"/>
          <w:b/>
          <w:bCs/>
          <w:sz w:val="28"/>
          <w:szCs w:val="28"/>
          <w:rtl/>
        </w:rPr>
        <w:t>א. מטרות הקורס ותוצרי למידה:</w:t>
      </w:r>
    </w:p>
    <w:p w14:paraId="0AD1A57D" w14:textId="77777777" w:rsidR="00CC66BF" w:rsidRPr="006F0AE6" w:rsidRDefault="000814B8" w:rsidP="00CC66BF">
      <w:pPr>
        <w:pStyle w:val="Body"/>
        <w:tabs>
          <w:tab w:val="left" w:pos="284"/>
        </w:tabs>
        <w:jc w:val="both"/>
        <w:rPr>
          <w:rFonts w:asciiTheme="majorBidi" w:hAnsiTheme="majorBidi" w:cstheme="majorBidi"/>
          <w:color w:val="auto"/>
          <w:sz w:val="28"/>
          <w:szCs w:val="28"/>
          <w:rtl/>
          <w:lang w:val="he-IL"/>
        </w:rPr>
      </w:pPr>
      <w:r w:rsidRPr="006F0AE6">
        <w:rPr>
          <w:rFonts w:asciiTheme="majorBidi" w:hAnsiTheme="majorBidi" w:cstheme="majorBidi"/>
          <w:sz w:val="28"/>
          <w:szCs w:val="28"/>
          <w:rtl/>
        </w:rPr>
        <w:t xml:space="preserve">מטרת הקורס – </w:t>
      </w:r>
      <w:r w:rsidR="00CC66BF" w:rsidRPr="006F0AE6">
        <w:rPr>
          <w:rFonts w:asciiTheme="majorBidi" w:hAnsiTheme="majorBidi" w:cstheme="majorBidi"/>
          <w:color w:val="auto"/>
          <w:sz w:val="28"/>
          <w:szCs w:val="28"/>
          <w:rtl/>
          <w:lang w:val="he-IL"/>
        </w:rPr>
        <w:t>קורס זה נועד לסטודנטים בעלי תואר ראשון</w:t>
      </w:r>
      <w:r w:rsidR="00CC66BF" w:rsidRPr="006F0AE6">
        <w:rPr>
          <w:rFonts w:asciiTheme="majorBidi" w:hAnsiTheme="majorBidi" w:cstheme="majorBidi"/>
          <w:i/>
          <w:iCs/>
          <w:color w:val="auto"/>
          <w:sz w:val="28"/>
          <w:szCs w:val="28"/>
          <w:rtl/>
          <w:lang w:val="he-IL"/>
        </w:rPr>
        <w:t xml:space="preserve"> שאינו בתקשורת,</w:t>
      </w:r>
      <w:r w:rsidR="00CC66BF" w:rsidRPr="006F0AE6">
        <w:rPr>
          <w:rFonts w:asciiTheme="majorBidi" w:hAnsiTheme="majorBidi" w:cstheme="majorBidi"/>
          <w:b/>
          <w:bCs/>
          <w:color w:val="auto"/>
          <w:sz w:val="28"/>
          <w:szCs w:val="28"/>
          <w:rtl/>
          <w:lang w:val="he-IL"/>
        </w:rPr>
        <w:t xml:space="preserve"> </w:t>
      </w:r>
      <w:r w:rsidR="00CC66BF" w:rsidRPr="006F0AE6">
        <w:rPr>
          <w:rFonts w:asciiTheme="majorBidi" w:hAnsiTheme="majorBidi" w:cstheme="majorBidi"/>
          <w:color w:val="auto"/>
          <w:sz w:val="28"/>
          <w:szCs w:val="28"/>
          <w:rtl/>
          <w:lang w:val="he-IL"/>
        </w:rPr>
        <w:t>שהתקבלו לתוכנית לתואר שני בבית הספר לתקשורת. מטרת הקורס להעניק לסטודנטים הבנה בסיסית במושגי יסוד, בתיאוריות ובמודלים בתקשורת ובסוגיות מפתח בתקשורת על מנת שיוכלו להשתלב בקלות בלימודים המתקדמים, תוך ה</w:t>
      </w:r>
      <w:r w:rsidR="00382E8E" w:rsidRPr="006F0AE6">
        <w:rPr>
          <w:rFonts w:asciiTheme="majorBidi" w:hAnsiTheme="majorBidi" w:cstheme="majorBidi"/>
          <w:color w:val="auto"/>
          <w:sz w:val="28"/>
          <w:szCs w:val="28"/>
          <w:rtl/>
          <w:lang w:val="he-IL"/>
        </w:rPr>
        <w:t>יכרות עם ה</w:t>
      </w:r>
      <w:r w:rsidR="00CC66BF" w:rsidRPr="006F0AE6">
        <w:rPr>
          <w:rFonts w:asciiTheme="majorBidi" w:hAnsiTheme="majorBidi" w:cstheme="majorBidi"/>
          <w:color w:val="auto"/>
          <w:sz w:val="28"/>
          <w:szCs w:val="28"/>
          <w:rtl/>
          <w:lang w:val="he-IL"/>
        </w:rPr>
        <w:t>תשתית שנלמדת בתואר הראשון.</w:t>
      </w:r>
    </w:p>
    <w:p w14:paraId="27C6521A" w14:textId="77777777" w:rsidR="000814B8" w:rsidRPr="006F0AE6" w:rsidRDefault="000814B8" w:rsidP="00382E8E">
      <w:pPr>
        <w:jc w:val="both"/>
        <w:rPr>
          <w:rFonts w:asciiTheme="majorBidi" w:hAnsiTheme="majorBidi" w:cstheme="majorBidi"/>
          <w:sz w:val="28"/>
          <w:szCs w:val="28"/>
          <w:rtl/>
        </w:rPr>
      </w:pPr>
    </w:p>
    <w:p w14:paraId="7E4870EE" w14:textId="77777777" w:rsidR="000814B8" w:rsidRPr="006F0AE6" w:rsidRDefault="000814B8" w:rsidP="005C21C3">
      <w:pPr>
        <w:ind w:left="26"/>
        <w:jc w:val="both"/>
        <w:rPr>
          <w:rFonts w:asciiTheme="majorBidi" w:hAnsiTheme="majorBidi" w:cstheme="majorBidi"/>
          <w:sz w:val="28"/>
          <w:szCs w:val="28"/>
          <w:rtl/>
        </w:rPr>
      </w:pPr>
      <w:r w:rsidRPr="006F0AE6">
        <w:rPr>
          <w:rFonts w:asciiTheme="majorBidi" w:hAnsiTheme="majorBidi" w:cstheme="majorBidi"/>
          <w:sz w:val="28"/>
          <w:szCs w:val="28"/>
          <w:rtl/>
        </w:rPr>
        <w:t xml:space="preserve">תוצרי למידה – </w:t>
      </w:r>
    </w:p>
    <w:p w14:paraId="3C215139" w14:textId="77777777" w:rsidR="005C21C3" w:rsidRPr="006F0AE6" w:rsidRDefault="005C21C3" w:rsidP="005C21C3">
      <w:pPr>
        <w:ind w:left="26"/>
        <w:jc w:val="both"/>
        <w:rPr>
          <w:rFonts w:asciiTheme="majorBidi" w:hAnsiTheme="majorBidi" w:cstheme="majorBidi"/>
          <w:sz w:val="28"/>
          <w:szCs w:val="28"/>
          <w:rtl/>
        </w:rPr>
      </w:pPr>
      <w:r w:rsidRPr="006F0AE6">
        <w:rPr>
          <w:rFonts w:asciiTheme="majorBidi" w:hAnsiTheme="majorBidi" w:cstheme="majorBidi"/>
          <w:sz w:val="28"/>
          <w:szCs w:val="28"/>
          <w:rtl/>
        </w:rPr>
        <w:t xml:space="preserve">להכיר את מושגי המפתח </w:t>
      </w:r>
      <w:r w:rsidR="005E55E4" w:rsidRPr="006F0AE6">
        <w:rPr>
          <w:rFonts w:asciiTheme="majorBidi" w:hAnsiTheme="majorBidi" w:cstheme="majorBidi"/>
          <w:sz w:val="28"/>
          <w:szCs w:val="28"/>
          <w:rtl/>
        </w:rPr>
        <w:t xml:space="preserve">והשדה התיאורטי </w:t>
      </w:r>
      <w:r w:rsidRPr="006F0AE6">
        <w:rPr>
          <w:rFonts w:asciiTheme="majorBidi" w:hAnsiTheme="majorBidi" w:cstheme="majorBidi"/>
          <w:sz w:val="28"/>
          <w:szCs w:val="28"/>
          <w:rtl/>
        </w:rPr>
        <w:t>בלימודי תקשורת</w:t>
      </w:r>
    </w:p>
    <w:p w14:paraId="6535CDCC" w14:textId="77777777" w:rsidR="005E55E4" w:rsidRPr="006F0AE6" w:rsidRDefault="005E55E4" w:rsidP="005E55E4">
      <w:pPr>
        <w:ind w:left="26"/>
        <w:jc w:val="both"/>
        <w:rPr>
          <w:rFonts w:asciiTheme="majorBidi" w:hAnsiTheme="majorBidi" w:cstheme="majorBidi"/>
          <w:sz w:val="28"/>
          <w:szCs w:val="28"/>
          <w:rtl/>
        </w:rPr>
      </w:pPr>
      <w:r w:rsidRPr="006F0AE6">
        <w:rPr>
          <w:rFonts w:asciiTheme="majorBidi" w:hAnsiTheme="majorBidi" w:cstheme="majorBidi"/>
          <w:sz w:val="28"/>
          <w:szCs w:val="28"/>
          <w:rtl/>
        </w:rPr>
        <w:t>להעניק לסטודנטים ללימודים מתקדמים את התשתית ההכרחית להבנת הנלמד במהלך התואר השני</w:t>
      </w:r>
    </w:p>
    <w:p w14:paraId="5C24FFFF" w14:textId="77777777" w:rsidR="005E55E4" w:rsidRPr="006F0AE6" w:rsidRDefault="005E55E4" w:rsidP="005E55E4">
      <w:pPr>
        <w:ind w:left="26"/>
        <w:jc w:val="both"/>
        <w:rPr>
          <w:rFonts w:asciiTheme="majorBidi" w:hAnsiTheme="majorBidi" w:cstheme="majorBidi"/>
          <w:sz w:val="28"/>
          <w:szCs w:val="28"/>
          <w:rtl/>
        </w:rPr>
      </w:pPr>
      <w:r w:rsidRPr="006F0AE6">
        <w:rPr>
          <w:rFonts w:asciiTheme="majorBidi" w:hAnsiTheme="majorBidi" w:cstheme="majorBidi"/>
          <w:sz w:val="28"/>
          <w:szCs w:val="28"/>
          <w:rtl/>
        </w:rPr>
        <w:t xml:space="preserve">לפתח </w:t>
      </w:r>
      <w:r w:rsidR="00AA1978" w:rsidRPr="006F0AE6">
        <w:rPr>
          <w:rFonts w:asciiTheme="majorBidi" w:hAnsiTheme="majorBidi" w:cstheme="majorBidi"/>
          <w:sz w:val="28"/>
          <w:szCs w:val="28"/>
          <w:rtl/>
        </w:rPr>
        <w:t xml:space="preserve">בקרב הסטודנטים חשיבה ביקורתית ואינטגרטיבית, המחברת בין השדה התיאורטי הנלמד בקורס לעולם התקשורת הדינמי והמתפתח. </w:t>
      </w:r>
      <w:r w:rsidRPr="006F0AE6">
        <w:rPr>
          <w:rFonts w:asciiTheme="majorBidi" w:hAnsiTheme="majorBidi" w:cstheme="majorBidi"/>
          <w:sz w:val="28"/>
          <w:szCs w:val="28"/>
          <w:rtl/>
        </w:rPr>
        <w:t xml:space="preserve">  </w:t>
      </w:r>
    </w:p>
    <w:p w14:paraId="127DC144" w14:textId="77777777" w:rsidR="000814B8" w:rsidRPr="006F0AE6" w:rsidRDefault="000814B8" w:rsidP="005E55E4">
      <w:pPr>
        <w:rPr>
          <w:rFonts w:asciiTheme="majorBidi" w:hAnsiTheme="majorBidi" w:cstheme="majorBidi"/>
          <w:b/>
          <w:bCs/>
          <w:sz w:val="28"/>
          <w:szCs w:val="28"/>
          <w:rtl/>
        </w:rPr>
      </w:pPr>
    </w:p>
    <w:p w14:paraId="7D6C0931" w14:textId="77777777" w:rsidR="000814B8" w:rsidRPr="006F0AE6" w:rsidRDefault="000814B8" w:rsidP="000814B8">
      <w:pPr>
        <w:spacing w:line="360" w:lineRule="auto"/>
        <w:ind w:left="26"/>
        <w:rPr>
          <w:rFonts w:asciiTheme="majorBidi" w:hAnsiTheme="majorBidi" w:cstheme="majorBidi"/>
          <w:sz w:val="28"/>
          <w:szCs w:val="28"/>
          <w:rtl/>
        </w:rPr>
      </w:pPr>
      <w:r w:rsidRPr="006F0AE6">
        <w:rPr>
          <w:rFonts w:asciiTheme="majorBidi" w:hAnsiTheme="majorBidi" w:cstheme="majorBidi"/>
          <w:b/>
          <w:bCs/>
          <w:sz w:val="28"/>
          <w:szCs w:val="28"/>
          <w:rtl/>
        </w:rPr>
        <w:t>ב. תוכן הקורס:</w:t>
      </w:r>
    </w:p>
    <w:p w14:paraId="34A9A58C" w14:textId="77777777" w:rsidR="00421059" w:rsidRPr="006F0AE6" w:rsidRDefault="000814B8" w:rsidP="00421059">
      <w:pPr>
        <w:pStyle w:val="Body"/>
        <w:tabs>
          <w:tab w:val="left" w:pos="284"/>
        </w:tabs>
        <w:jc w:val="both"/>
        <w:rPr>
          <w:rFonts w:asciiTheme="majorBidi" w:hAnsiTheme="majorBidi" w:cstheme="majorBidi"/>
          <w:color w:val="auto"/>
          <w:sz w:val="28"/>
          <w:szCs w:val="28"/>
          <w:shd w:val="clear" w:color="auto" w:fill="00FF00"/>
          <w:rtl/>
          <w:lang w:val="he-IL"/>
        </w:rPr>
      </w:pPr>
      <w:r w:rsidRPr="006F0AE6">
        <w:rPr>
          <w:rFonts w:asciiTheme="majorBidi" w:hAnsiTheme="majorBidi" w:cstheme="majorBidi"/>
          <w:b/>
          <w:bCs/>
          <w:sz w:val="28"/>
          <w:szCs w:val="28"/>
          <w:rtl/>
        </w:rPr>
        <w:t>רציונל, נושאים:</w:t>
      </w:r>
      <w:r w:rsidRPr="006F0AE6">
        <w:rPr>
          <w:rFonts w:asciiTheme="majorBidi" w:hAnsiTheme="majorBidi" w:cstheme="majorBidi"/>
          <w:sz w:val="28"/>
          <w:szCs w:val="28"/>
          <w:rtl/>
        </w:rPr>
        <w:t xml:space="preserve"> </w:t>
      </w:r>
      <w:r w:rsidR="00421059" w:rsidRPr="006F0AE6">
        <w:rPr>
          <w:rFonts w:asciiTheme="majorBidi" w:hAnsiTheme="majorBidi" w:cstheme="majorBidi"/>
          <w:color w:val="auto"/>
          <w:sz w:val="28"/>
          <w:szCs w:val="28"/>
          <w:rtl/>
          <w:lang w:val="he-IL"/>
        </w:rPr>
        <w:t xml:space="preserve">הקורס בנוי מארבעה שערים אשר מהווים את היסודות של לימודי התקשורת: מבוא לתקשורת המונים, התקשורת בישראל, רטוריקה ותקשורת חדשה. השער הראשון, מבוא לתקשורת המונים, יעסוק בתיאוריות ובמודלים בתקשורת, אשר עברו גלגולים ושינויים משמעותיים לאורך השנים. בשער השני, התקשורת בישראל, נערוך היכרות עם מפת התקשורת בישראל, עם מדיניות התקשורת ועם סוגיות היסטוריות ואקטואליות שהעסיקו אותה לאורך השנים. השער השלישי, רטוריקה, יתמקד בתחום מרתק אשר מלווה את האנושות משחר ההיסטוריה - כיצד מתקשרים עם אחרים, מתווכים בין בני אנוש, מעבירים מסרים ומשכנעים קהלים. השער הרביעי פונה להווה </w:t>
      </w:r>
      <w:r w:rsidR="009C3350" w:rsidRPr="006F0AE6">
        <w:rPr>
          <w:rFonts w:asciiTheme="majorBidi" w:hAnsiTheme="majorBidi" w:cstheme="majorBidi"/>
          <w:color w:val="auto"/>
          <w:sz w:val="28"/>
          <w:szCs w:val="28"/>
          <w:rtl/>
          <w:lang w:val="he-IL"/>
        </w:rPr>
        <w:t xml:space="preserve">ולעתיד מתוך ראייה מפוכחת של </w:t>
      </w:r>
      <w:r w:rsidR="00421059" w:rsidRPr="006F0AE6">
        <w:rPr>
          <w:rFonts w:asciiTheme="majorBidi" w:hAnsiTheme="majorBidi" w:cstheme="majorBidi"/>
          <w:color w:val="auto"/>
          <w:sz w:val="28"/>
          <w:szCs w:val="28"/>
          <w:rtl/>
          <w:lang w:val="he-IL"/>
        </w:rPr>
        <w:t xml:space="preserve">העבר: כיצד אמצעי תקשורת מתפתחים, כיצד הם משפיעים על מדיה ותיקים ועל החברה בכללותה ומה צופן העתיד. </w:t>
      </w:r>
    </w:p>
    <w:p w14:paraId="6B40B25D" w14:textId="77777777" w:rsidR="00421059" w:rsidRPr="006F0AE6" w:rsidRDefault="00421059" w:rsidP="005B1C14">
      <w:pPr>
        <w:jc w:val="both"/>
        <w:rPr>
          <w:rFonts w:asciiTheme="majorBidi" w:hAnsiTheme="majorBidi" w:cstheme="majorBidi"/>
          <w:sz w:val="28"/>
          <w:szCs w:val="28"/>
          <w:rtl/>
        </w:rPr>
      </w:pPr>
    </w:p>
    <w:p w14:paraId="2C079711" w14:textId="77777777" w:rsidR="000814B8" w:rsidRPr="006F0AE6" w:rsidRDefault="000814B8" w:rsidP="005B1C14">
      <w:pPr>
        <w:jc w:val="both"/>
        <w:rPr>
          <w:rFonts w:asciiTheme="majorBidi" w:hAnsiTheme="majorBidi" w:cstheme="majorBidi"/>
          <w:sz w:val="28"/>
          <w:szCs w:val="28"/>
          <w:rtl/>
        </w:rPr>
      </w:pPr>
    </w:p>
    <w:p w14:paraId="3A3B35A0" w14:textId="77777777" w:rsidR="000814B8" w:rsidRDefault="000814B8" w:rsidP="009039C5">
      <w:pPr>
        <w:pStyle w:val="Body"/>
        <w:tabs>
          <w:tab w:val="left" w:pos="284"/>
        </w:tabs>
        <w:jc w:val="both"/>
        <w:rPr>
          <w:rFonts w:asciiTheme="majorBidi" w:hAnsiTheme="majorBidi" w:cstheme="majorBidi"/>
          <w:sz w:val="28"/>
          <w:szCs w:val="28"/>
          <w:rtl/>
        </w:rPr>
      </w:pPr>
      <w:r w:rsidRPr="006F0AE6">
        <w:rPr>
          <w:rFonts w:asciiTheme="majorBidi" w:hAnsiTheme="majorBidi" w:cstheme="majorBidi"/>
          <w:b/>
          <w:bCs/>
          <w:sz w:val="28"/>
          <w:szCs w:val="28"/>
          <w:rtl/>
        </w:rPr>
        <w:t>מהלך השיעורים:</w:t>
      </w:r>
      <w:r w:rsidRPr="006F0AE6">
        <w:rPr>
          <w:rFonts w:asciiTheme="majorBidi" w:hAnsiTheme="majorBidi" w:cstheme="majorBidi"/>
          <w:sz w:val="28"/>
          <w:szCs w:val="28"/>
          <w:rtl/>
        </w:rPr>
        <w:t xml:space="preserve"> </w:t>
      </w:r>
      <w:r w:rsidR="009C3350" w:rsidRPr="006F0AE6">
        <w:rPr>
          <w:rFonts w:asciiTheme="majorBidi" w:hAnsiTheme="majorBidi" w:cstheme="majorBidi"/>
          <w:color w:val="auto"/>
          <w:sz w:val="28"/>
          <w:szCs w:val="28"/>
          <w:rtl/>
          <w:lang w:val="he-IL"/>
        </w:rPr>
        <w:t xml:space="preserve">הקורס הינו מתוקשב ובנוי בעיקר על קריאה עצמאית של הסטודנטים על-פי הכוונת המרצה באתר הקורס והתוואי בסילבוס. בראשית השנה יתקיים שיעור פתיחה והסבר על  הקורס ובסופו יתקיים שיעור מסכם. </w:t>
      </w:r>
    </w:p>
    <w:p w14:paraId="0C851BC9" w14:textId="77777777" w:rsidR="009039C5" w:rsidRPr="006F0AE6" w:rsidRDefault="009039C5" w:rsidP="009039C5">
      <w:pPr>
        <w:pStyle w:val="Body"/>
        <w:tabs>
          <w:tab w:val="left" w:pos="284"/>
        </w:tabs>
        <w:jc w:val="both"/>
        <w:rPr>
          <w:rFonts w:asciiTheme="majorBidi" w:hAnsiTheme="majorBidi" w:cstheme="majorBidi"/>
          <w:sz w:val="28"/>
          <w:szCs w:val="28"/>
          <w:rtl/>
        </w:rPr>
      </w:pPr>
    </w:p>
    <w:p w14:paraId="6987ADA2" w14:textId="77777777" w:rsidR="0080478F" w:rsidRPr="006F0AE6" w:rsidRDefault="000814B8" w:rsidP="0080478F">
      <w:pPr>
        <w:ind w:left="26"/>
        <w:jc w:val="both"/>
        <w:rPr>
          <w:rFonts w:asciiTheme="majorBidi" w:hAnsiTheme="majorBidi" w:cstheme="majorBidi"/>
          <w:sz w:val="28"/>
          <w:szCs w:val="28"/>
          <w:rtl/>
        </w:rPr>
      </w:pPr>
      <w:r w:rsidRPr="006F0AE6">
        <w:rPr>
          <w:rFonts w:asciiTheme="majorBidi" w:hAnsiTheme="majorBidi" w:cstheme="majorBidi"/>
          <w:b/>
          <w:bCs/>
          <w:sz w:val="28"/>
          <w:szCs w:val="28"/>
          <w:rtl/>
        </w:rPr>
        <w:t xml:space="preserve">תכנית הוראה מפורטת לכל השיעורים: </w:t>
      </w:r>
    </w:p>
    <w:p w14:paraId="151D01DC" w14:textId="77777777" w:rsidR="00C8102E" w:rsidRPr="00C8102E" w:rsidRDefault="00C8102E" w:rsidP="00C8102E">
      <w:pPr>
        <w:pStyle w:val="a8"/>
        <w:keepLines/>
        <w:bidi/>
        <w:rPr>
          <w:rFonts w:asciiTheme="majorBidi" w:eastAsia="Arial" w:hAnsiTheme="majorBidi" w:cstheme="majorBidi"/>
          <w:b/>
          <w:bCs/>
          <w:sz w:val="28"/>
          <w:szCs w:val="28"/>
          <w:rtl/>
          <w:lang w:val="he-IL"/>
        </w:rPr>
      </w:pPr>
      <w:r w:rsidRPr="00C8102E">
        <w:rPr>
          <w:rFonts w:asciiTheme="majorBidi" w:eastAsia="Arial" w:hAnsiTheme="majorBidi" w:cstheme="majorBidi" w:hint="cs"/>
          <w:b/>
          <w:bCs/>
          <w:sz w:val="28"/>
          <w:szCs w:val="28"/>
          <w:rtl/>
          <w:lang w:val="he-IL"/>
        </w:rPr>
        <w:t>שיעור</w:t>
      </w:r>
      <w:r w:rsidRPr="00C8102E">
        <w:rPr>
          <w:rFonts w:asciiTheme="majorBidi" w:eastAsia="Arial" w:hAnsiTheme="majorBidi" w:cstheme="majorBidi"/>
          <w:b/>
          <w:bCs/>
          <w:sz w:val="28"/>
          <w:szCs w:val="28"/>
          <w:rtl/>
          <w:lang w:val="he-IL"/>
        </w:rPr>
        <w:t xml:space="preserve"> 1: </w:t>
      </w:r>
      <w:r w:rsidRPr="00C8102E">
        <w:rPr>
          <w:rFonts w:asciiTheme="majorBidi" w:eastAsia="Arial" w:hAnsiTheme="majorBidi" w:cstheme="majorBidi"/>
          <w:sz w:val="28"/>
          <w:szCs w:val="28"/>
          <w:rtl/>
          <w:lang w:val="he-IL"/>
        </w:rPr>
        <w:t>שיעור פתיחה</w:t>
      </w:r>
      <w:r w:rsidRPr="00C8102E">
        <w:rPr>
          <w:rFonts w:asciiTheme="majorBidi" w:eastAsia="Arial" w:hAnsiTheme="majorBidi" w:cstheme="majorBidi" w:hint="cs"/>
          <w:sz w:val="28"/>
          <w:szCs w:val="28"/>
          <w:rtl/>
          <w:lang w:val="he-IL"/>
        </w:rPr>
        <w:t xml:space="preserve"> פרונטלי</w:t>
      </w:r>
    </w:p>
    <w:p w14:paraId="14DD1EE1" w14:textId="77777777" w:rsidR="00C8102E" w:rsidRDefault="00C8102E" w:rsidP="0080478F">
      <w:pPr>
        <w:pStyle w:val="a8"/>
        <w:keepLines/>
        <w:bidi/>
        <w:rPr>
          <w:rFonts w:asciiTheme="majorBidi" w:eastAsia="Arial" w:hAnsiTheme="majorBidi" w:cstheme="majorBidi"/>
          <w:sz w:val="28"/>
          <w:szCs w:val="28"/>
          <w:rtl/>
          <w:lang w:val="he-IL"/>
        </w:rPr>
      </w:pPr>
      <w:r w:rsidRPr="00C8102E">
        <w:rPr>
          <w:rFonts w:asciiTheme="majorBidi" w:eastAsia="Arial" w:hAnsiTheme="majorBidi" w:cstheme="majorBidi" w:hint="cs"/>
          <w:b/>
          <w:bCs/>
          <w:sz w:val="28"/>
          <w:szCs w:val="28"/>
          <w:rtl/>
          <w:lang w:val="he-IL"/>
        </w:rPr>
        <w:t>שיעורים</w:t>
      </w:r>
      <w:r w:rsidRPr="00C8102E">
        <w:rPr>
          <w:rFonts w:asciiTheme="majorBidi" w:eastAsia="Arial" w:hAnsiTheme="majorBidi" w:cstheme="majorBidi"/>
          <w:b/>
          <w:bCs/>
          <w:sz w:val="28"/>
          <w:szCs w:val="28"/>
          <w:rtl/>
          <w:lang w:val="he-IL"/>
        </w:rPr>
        <w:t xml:space="preserve"> </w:t>
      </w:r>
      <w:r w:rsidR="0080478F">
        <w:rPr>
          <w:rFonts w:asciiTheme="majorBidi" w:eastAsia="Arial" w:hAnsiTheme="majorBidi" w:cstheme="majorBidi" w:hint="cs"/>
          <w:b/>
          <w:bCs/>
          <w:sz w:val="28"/>
          <w:szCs w:val="28"/>
          <w:rtl/>
          <w:lang w:val="he-IL"/>
        </w:rPr>
        <w:t>5</w:t>
      </w:r>
      <w:r w:rsidRPr="00C8102E">
        <w:rPr>
          <w:rFonts w:asciiTheme="majorBidi" w:eastAsia="Arial" w:hAnsiTheme="majorBidi" w:cstheme="majorBidi" w:hint="cs"/>
          <w:b/>
          <w:bCs/>
          <w:sz w:val="28"/>
          <w:szCs w:val="28"/>
          <w:rtl/>
          <w:lang w:val="he-IL"/>
        </w:rPr>
        <w:t>-</w:t>
      </w:r>
      <w:r w:rsidR="0080478F">
        <w:rPr>
          <w:rFonts w:asciiTheme="majorBidi" w:eastAsia="Arial" w:hAnsiTheme="majorBidi" w:cstheme="majorBidi" w:hint="cs"/>
          <w:b/>
          <w:bCs/>
          <w:sz w:val="28"/>
          <w:szCs w:val="28"/>
          <w:rtl/>
          <w:lang w:val="he-IL"/>
        </w:rPr>
        <w:t>2</w:t>
      </w:r>
      <w:r w:rsidRPr="00C8102E">
        <w:rPr>
          <w:rFonts w:asciiTheme="majorBidi" w:eastAsia="Arial" w:hAnsiTheme="majorBidi" w:cstheme="majorBidi"/>
          <w:b/>
          <w:bCs/>
          <w:sz w:val="28"/>
          <w:szCs w:val="28"/>
          <w:rtl/>
          <w:lang w:val="he-IL"/>
        </w:rPr>
        <w:t xml:space="preserve">: </w:t>
      </w:r>
      <w:r w:rsidRPr="00C8102E">
        <w:rPr>
          <w:rFonts w:asciiTheme="majorBidi" w:eastAsia="Arial" w:hAnsiTheme="majorBidi" w:cstheme="majorBidi" w:hint="cs"/>
          <w:sz w:val="28"/>
          <w:szCs w:val="28"/>
          <w:rtl/>
          <w:lang w:val="he-IL"/>
        </w:rPr>
        <w:t>קריאה עצמאית של הפריטים המקוונים של שער א'</w:t>
      </w:r>
    </w:p>
    <w:p w14:paraId="01F65BEF" w14:textId="77777777" w:rsidR="009363F5" w:rsidRPr="00C8102E" w:rsidRDefault="009363F5" w:rsidP="0080478F">
      <w:pPr>
        <w:pStyle w:val="a8"/>
        <w:keepLines/>
        <w:bidi/>
        <w:rPr>
          <w:rFonts w:asciiTheme="majorBidi" w:eastAsia="Arial" w:hAnsiTheme="majorBidi" w:cstheme="majorBidi"/>
          <w:b/>
          <w:bCs/>
          <w:sz w:val="28"/>
          <w:szCs w:val="28"/>
          <w:rtl/>
          <w:lang w:val="he-IL"/>
        </w:rPr>
      </w:pPr>
      <w:r w:rsidRPr="009363F5">
        <w:rPr>
          <w:rFonts w:asciiTheme="majorBidi" w:eastAsia="Arial" w:hAnsiTheme="majorBidi" w:cstheme="majorBidi" w:hint="cs"/>
          <w:b/>
          <w:bCs/>
          <w:sz w:val="28"/>
          <w:szCs w:val="28"/>
          <w:rtl/>
          <w:lang w:val="he-IL"/>
        </w:rPr>
        <w:t>שיעורים</w:t>
      </w:r>
      <w:r w:rsidRPr="009363F5">
        <w:rPr>
          <w:rFonts w:asciiTheme="majorBidi" w:eastAsia="Arial" w:hAnsiTheme="majorBidi" w:cstheme="majorBidi"/>
          <w:b/>
          <w:bCs/>
          <w:sz w:val="28"/>
          <w:szCs w:val="28"/>
          <w:rtl/>
          <w:lang w:val="he-IL"/>
        </w:rPr>
        <w:t xml:space="preserve"> </w:t>
      </w:r>
      <w:r w:rsidR="0080478F">
        <w:rPr>
          <w:rFonts w:asciiTheme="majorBidi" w:eastAsia="Arial" w:hAnsiTheme="majorBidi" w:cstheme="majorBidi" w:hint="cs"/>
          <w:b/>
          <w:bCs/>
          <w:sz w:val="28"/>
          <w:szCs w:val="28"/>
          <w:rtl/>
          <w:lang w:val="he-IL"/>
        </w:rPr>
        <w:t>7</w:t>
      </w:r>
      <w:r w:rsidRPr="009363F5">
        <w:rPr>
          <w:rFonts w:asciiTheme="majorBidi" w:eastAsia="Arial" w:hAnsiTheme="majorBidi" w:cstheme="majorBidi" w:hint="cs"/>
          <w:b/>
          <w:bCs/>
          <w:sz w:val="28"/>
          <w:szCs w:val="28"/>
          <w:rtl/>
          <w:lang w:val="he-IL"/>
        </w:rPr>
        <w:t>-</w:t>
      </w:r>
      <w:r w:rsidR="0080478F">
        <w:rPr>
          <w:rFonts w:asciiTheme="majorBidi" w:eastAsia="Arial" w:hAnsiTheme="majorBidi" w:cstheme="majorBidi" w:hint="cs"/>
          <w:b/>
          <w:bCs/>
          <w:sz w:val="28"/>
          <w:szCs w:val="28"/>
          <w:rtl/>
          <w:lang w:val="he-IL"/>
        </w:rPr>
        <w:t>6</w:t>
      </w:r>
      <w:r w:rsidRPr="009363F5">
        <w:rPr>
          <w:rFonts w:asciiTheme="majorBidi" w:eastAsia="Arial" w:hAnsiTheme="majorBidi" w:cstheme="majorBidi"/>
          <w:b/>
          <w:bCs/>
          <w:sz w:val="28"/>
          <w:szCs w:val="28"/>
          <w:rtl/>
          <w:lang w:val="he-IL"/>
        </w:rPr>
        <w:t xml:space="preserve">: </w:t>
      </w:r>
      <w:r w:rsidRPr="009363F5">
        <w:rPr>
          <w:rFonts w:asciiTheme="majorBidi" w:eastAsia="Arial" w:hAnsiTheme="majorBidi" w:cstheme="majorBidi" w:hint="cs"/>
          <w:sz w:val="28"/>
          <w:szCs w:val="28"/>
          <w:rtl/>
          <w:lang w:val="he-IL"/>
        </w:rPr>
        <w:t>קריאה עצמאית של הפריטים המקוונים של שער ב'</w:t>
      </w:r>
    </w:p>
    <w:p w14:paraId="63318A28" w14:textId="77777777" w:rsidR="00C8102E" w:rsidRPr="00C8102E" w:rsidRDefault="00C8102E" w:rsidP="0080478F">
      <w:pPr>
        <w:pStyle w:val="Body"/>
        <w:tabs>
          <w:tab w:val="left" w:pos="284"/>
        </w:tabs>
        <w:jc w:val="both"/>
        <w:rPr>
          <w:rFonts w:asciiTheme="majorBidi" w:hAnsiTheme="majorBidi" w:cstheme="majorBidi"/>
          <w:b/>
          <w:bCs/>
          <w:color w:val="auto"/>
          <w:sz w:val="28"/>
          <w:szCs w:val="28"/>
          <w:rtl/>
          <w:lang w:val="he-IL"/>
        </w:rPr>
      </w:pPr>
      <w:r w:rsidRPr="00C8102E">
        <w:rPr>
          <w:rFonts w:asciiTheme="majorBidi" w:hAnsiTheme="majorBidi" w:cstheme="majorBidi" w:hint="cs"/>
          <w:b/>
          <w:bCs/>
          <w:color w:val="auto"/>
          <w:sz w:val="28"/>
          <w:szCs w:val="28"/>
          <w:rtl/>
          <w:lang w:val="he-IL"/>
        </w:rPr>
        <w:t xml:space="preserve">שיעור 8: </w:t>
      </w:r>
      <w:r w:rsidRPr="009363F5">
        <w:rPr>
          <w:rFonts w:asciiTheme="majorBidi" w:hAnsiTheme="majorBidi" w:cstheme="majorBidi" w:hint="cs"/>
          <w:color w:val="auto"/>
          <w:sz w:val="28"/>
          <w:szCs w:val="28"/>
          <w:rtl/>
          <w:lang w:val="he-IL"/>
        </w:rPr>
        <w:t>שיעור פרונטלי לשיח ודיון על הנלמד</w:t>
      </w:r>
      <w:r w:rsidR="0080478F">
        <w:rPr>
          <w:rFonts w:asciiTheme="majorBidi" w:hAnsiTheme="majorBidi" w:cstheme="majorBidi" w:hint="cs"/>
          <w:b/>
          <w:bCs/>
          <w:color w:val="auto"/>
          <w:sz w:val="28"/>
          <w:szCs w:val="28"/>
          <w:rtl/>
          <w:lang w:val="he-IL"/>
        </w:rPr>
        <w:t xml:space="preserve"> </w:t>
      </w:r>
      <w:r w:rsidR="0080478F" w:rsidRPr="0080478F">
        <w:rPr>
          <w:rFonts w:asciiTheme="majorBidi" w:hAnsiTheme="majorBidi" w:cstheme="majorBidi" w:hint="cs"/>
          <w:color w:val="auto"/>
          <w:sz w:val="28"/>
          <w:szCs w:val="28"/>
          <w:rtl/>
          <w:lang w:val="he-IL"/>
        </w:rPr>
        <w:t xml:space="preserve">בשיעורים </w:t>
      </w:r>
      <w:r w:rsidR="0080478F">
        <w:rPr>
          <w:rFonts w:asciiTheme="majorBidi" w:hAnsiTheme="majorBidi" w:cstheme="majorBidi" w:hint="cs"/>
          <w:color w:val="auto"/>
          <w:sz w:val="28"/>
          <w:szCs w:val="28"/>
          <w:rtl/>
          <w:lang w:val="he-IL"/>
        </w:rPr>
        <w:t>7-2</w:t>
      </w:r>
    </w:p>
    <w:p w14:paraId="7E8E126C" w14:textId="77777777" w:rsidR="00C8102E" w:rsidRPr="009363F5" w:rsidRDefault="00C8102E" w:rsidP="0080478F">
      <w:pPr>
        <w:pStyle w:val="Body"/>
        <w:tabs>
          <w:tab w:val="left" w:pos="284"/>
        </w:tabs>
        <w:jc w:val="both"/>
        <w:rPr>
          <w:rFonts w:asciiTheme="majorBidi" w:hAnsiTheme="majorBidi" w:cstheme="majorBidi"/>
          <w:color w:val="auto"/>
          <w:sz w:val="28"/>
          <w:szCs w:val="28"/>
          <w:rtl/>
          <w:lang w:val="he-IL"/>
        </w:rPr>
      </w:pPr>
      <w:r w:rsidRPr="00C8102E">
        <w:rPr>
          <w:rFonts w:asciiTheme="majorBidi" w:hAnsiTheme="majorBidi" w:cstheme="majorBidi" w:hint="cs"/>
          <w:b/>
          <w:bCs/>
          <w:color w:val="auto"/>
          <w:sz w:val="28"/>
          <w:szCs w:val="28"/>
          <w:rtl/>
          <w:lang w:val="he-IL"/>
        </w:rPr>
        <w:t xml:space="preserve">שיעורים </w:t>
      </w:r>
      <w:r w:rsidR="0080478F">
        <w:rPr>
          <w:rFonts w:asciiTheme="majorBidi" w:hAnsiTheme="majorBidi" w:cstheme="majorBidi" w:hint="cs"/>
          <w:b/>
          <w:bCs/>
          <w:color w:val="auto"/>
          <w:sz w:val="28"/>
          <w:szCs w:val="28"/>
          <w:rtl/>
          <w:lang w:val="he-IL"/>
        </w:rPr>
        <w:t>10</w:t>
      </w:r>
      <w:r w:rsidRPr="00C8102E">
        <w:rPr>
          <w:rFonts w:asciiTheme="majorBidi" w:hAnsiTheme="majorBidi" w:cstheme="majorBidi" w:hint="cs"/>
          <w:b/>
          <w:bCs/>
          <w:color w:val="auto"/>
          <w:sz w:val="28"/>
          <w:szCs w:val="28"/>
          <w:rtl/>
          <w:lang w:val="he-IL"/>
        </w:rPr>
        <w:t>-</w:t>
      </w:r>
      <w:r w:rsidR="0080478F">
        <w:rPr>
          <w:rFonts w:asciiTheme="majorBidi" w:hAnsiTheme="majorBidi" w:cstheme="majorBidi" w:hint="cs"/>
          <w:b/>
          <w:bCs/>
          <w:color w:val="auto"/>
          <w:sz w:val="28"/>
          <w:szCs w:val="28"/>
          <w:rtl/>
          <w:lang w:val="he-IL"/>
        </w:rPr>
        <w:t>9</w:t>
      </w:r>
      <w:r w:rsidRPr="00C8102E">
        <w:rPr>
          <w:rFonts w:asciiTheme="majorBidi" w:hAnsiTheme="majorBidi" w:cstheme="majorBidi" w:hint="cs"/>
          <w:b/>
          <w:bCs/>
          <w:color w:val="auto"/>
          <w:sz w:val="28"/>
          <w:szCs w:val="28"/>
          <w:rtl/>
          <w:lang w:val="he-IL"/>
        </w:rPr>
        <w:t xml:space="preserve">: </w:t>
      </w:r>
      <w:r w:rsidRPr="009363F5">
        <w:rPr>
          <w:rFonts w:asciiTheme="majorBidi" w:eastAsia="Arial" w:hAnsiTheme="majorBidi" w:cstheme="majorBidi" w:hint="cs"/>
          <w:sz w:val="28"/>
          <w:szCs w:val="28"/>
          <w:rtl/>
          <w:lang w:val="he-IL"/>
        </w:rPr>
        <w:t>קריאה עצמאית של הפריטים המקוונים של שער ג'</w:t>
      </w:r>
      <w:r w:rsidRPr="009363F5">
        <w:rPr>
          <w:rFonts w:asciiTheme="majorBidi" w:hAnsiTheme="majorBidi" w:cstheme="majorBidi" w:hint="cs"/>
          <w:color w:val="auto"/>
          <w:sz w:val="28"/>
          <w:szCs w:val="28"/>
          <w:rtl/>
          <w:lang w:val="he-IL"/>
        </w:rPr>
        <w:t xml:space="preserve"> </w:t>
      </w:r>
    </w:p>
    <w:p w14:paraId="2B65ADAD" w14:textId="77777777" w:rsidR="009363F5" w:rsidRPr="00E82375" w:rsidRDefault="009363F5" w:rsidP="0080478F">
      <w:pPr>
        <w:pStyle w:val="Body"/>
        <w:tabs>
          <w:tab w:val="left" w:pos="284"/>
        </w:tabs>
        <w:jc w:val="both"/>
        <w:rPr>
          <w:rFonts w:asciiTheme="majorBidi" w:eastAsia="Arial" w:hAnsiTheme="majorBidi" w:cstheme="majorBidi"/>
          <w:b/>
          <w:bCs/>
          <w:color w:val="auto"/>
          <w:sz w:val="28"/>
          <w:szCs w:val="28"/>
          <w:rtl/>
          <w:lang w:val="he-IL"/>
        </w:rPr>
      </w:pPr>
      <w:r w:rsidRPr="009363F5">
        <w:rPr>
          <w:rFonts w:asciiTheme="majorBidi" w:eastAsia="Arial" w:hAnsiTheme="majorBidi" w:cstheme="majorBidi" w:hint="cs"/>
          <w:b/>
          <w:bCs/>
          <w:sz w:val="28"/>
          <w:szCs w:val="28"/>
          <w:rtl/>
          <w:lang w:val="he-IL"/>
        </w:rPr>
        <w:t>שיעורים 1</w:t>
      </w:r>
      <w:r w:rsidR="0080478F">
        <w:rPr>
          <w:rFonts w:asciiTheme="majorBidi" w:eastAsia="Arial" w:hAnsiTheme="majorBidi" w:cstheme="majorBidi" w:hint="cs"/>
          <w:b/>
          <w:bCs/>
          <w:sz w:val="28"/>
          <w:szCs w:val="28"/>
          <w:rtl/>
          <w:lang w:val="he-IL"/>
        </w:rPr>
        <w:t>2</w:t>
      </w:r>
      <w:r w:rsidRPr="009363F5">
        <w:rPr>
          <w:rFonts w:asciiTheme="majorBidi" w:eastAsia="Arial" w:hAnsiTheme="majorBidi" w:cstheme="majorBidi" w:hint="cs"/>
          <w:b/>
          <w:bCs/>
          <w:sz w:val="28"/>
          <w:szCs w:val="28"/>
          <w:rtl/>
          <w:lang w:val="he-IL"/>
        </w:rPr>
        <w:t>-1</w:t>
      </w:r>
      <w:r w:rsidR="0080478F">
        <w:rPr>
          <w:rFonts w:asciiTheme="majorBidi" w:eastAsia="Arial" w:hAnsiTheme="majorBidi" w:cstheme="majorBidi" w:hint="cs"/>
          <w:b/>
          <w:bCs/>
          <w:sz w:val="28"/>
          <w:szCs w:val="28"/>
          <w:rtl/>
          <w:lang w:val="he-IL"/>
        </w:rPr>
        <w:t>1</w:t>
      </w:r>
      <w:r w:rsidRPr="009363F5">
        <w:rPr>
          <w:rFonts w:asciiTheme="majorBidi" w:eastAsia="Arial" w:hAnsiTheme="majorBidi" w:cstheme="majorBidi" w:hint="cs"/>
          <w:b/>
          <w:bCs/>
          <w:sz w:val="28"/>
          <w:szCs w:val="28"/>
          <w:rtl/>
          <w:lang w:val="he-IL"/>
        </w:rPr>
        <w:t>:</w:t>
      </w:r>
      <w:r w:rsidRPr="009363F5">
        <w:rPr>
          <w:rFonts w:asciiTheme="majorBidi" w:eastAsia="Arial" w:hAnsiTheme="majorBidi" w:cstheme="majorBidi" w:hint="cs"/>
          <w:sz w:val="28"/>
          <w:szCs w:val="28"/>
          <w:rtl/>
          <w:lang w:val="he-IL"/>
        </w:rPr>
        <w:t xml:space="preserve"> קריאה עצמאית של הפריטים המקוונים של שער ד'</w:t>
      </w:r>
    </w:p>
    <w:p w14:paraId="76C483CF" w14:textId="77777777" w:rsidR="000814B8" w:rsidRPr="009363F5" w:rsidRDefault="009363F5" w:rsidP="0080478F">
      <w:pPr>
        <w:rPr>
          <w:rFonts w:asciiTheme="majorBidi" w:hAnsiTheme="majorBidi" w:cstheme="majorBidi"/>
          <w:b/>
          <w:bCs/>
          <w:sz w:val="28"/>
          <w:szCs w:val="28"/>
          <w:rtl/>
        </w:rPr>
      </w:pPr>
      <w:r w:rsidRPr="009363F5">
        <w:rPr>
          <w:rFonts w:asciiTheme="majorBidi" w:hAnsiTheme="majorBidi" w:cstheme="majorBidi" w:hint="cs"/>
          <w:b/>
          <w:bCs/>
          <w:sz w:val="28"/>
          <w:szCs w:val="28"/>
          <w:rtl/>
        </w:rPr>
        <w:t xml:space="preserve">שיעור 13: </w:t>
      </w:r>
      <w:r w:rsidRPr="0080478F">
        <w:rPr>
          <w:rFonts w:asciiTheme="majorBidi" w:hAnsiTheme="majorBidi" w:cstheme="majorBidi" w:hint="cs"/>
          <w:sz w:val="28"/>
          <w:szCs w:val="28"/>
          <w:rtl/>
        </w:rPr>
        <w:t xml:space="preserve">שיעור </w:t>
      </w:r>
      <w:r w:rsidR="0080478F">
        <w:rPr>
          <w:rFonts w:asciiTheme="majorBidi" w:hAnsiTheme="majorBidi" w:cstheme="majorBidi" w:hint="cs"/>
          <w:sz w:val="28"/>
          <w:szCs w:val="28"/>
          <w:rtl/>
        </w:rPr>
        <w:t xml:space="preserve">פרונטלי </w:t>
      </w:r>
      <w:r w:rsidR="0080478F" w:rsidRPr="009363F5">
        <w:rPr>
          <w:rFonts w:asciiTheme="majorBidi" w:hAnsiTheme="majorBidi" w:cstheme="majorBidi" w:hint="cs"/>
          <w:sz w:val="28"/>
          <w:szCs w:val="28"/>
          <w:rtl/>
          <w:lang w:val="he-IL"/>
        </w:rPr>
        <w:t>לשיח ודיון על הנלמד</w:t>
      </w:r>
      <w:r w:rsidR="0080478F">
        <w:rPr>
          <w:rFonts w:asciiTheme="majorBidi" w:hAnsiTheme="majorBidi" w:cstheme="majorBidi" w:hint="cs"/>
          <w:sz w:val="28"/>
          <w:szCs w:val="28"/>
          <w:rtl/>
          <w:lang w:val="he-IL"/>
        </w:rPr>
        <w:t xml:space="preserve"> בשיעורים 12-9 וסיכום הקורס</w:t>
      </w:r>
    </w:p>
    <w:p w14:paraId="6C01A4B7" w14:textId="77777777" w:rsidR="00C8102E" w:rsidRPr="006F0AE6" w:rsidRDefault="00C8102E" w:rsidP="000814B8">
      <w:pPr>
        <w:rPr>
          <w:rFonts w:asciiTheme="majorBidi" w:hAnsiTheme="majorBidi" w:cstheme="majorBidi"/>
          <w:sz w:val="28"/>
          <w:szCs w:val="28"/>
          <w:rtl/>
        </w:rPr>
      </w:pPr>
    </w:p>
    <w:p w14:paraId="1618FEE3" w14:textId="77777777" w:rsidR="000814B8" w:rsidRPr="006F0AE6" w:rsidRDefault="000814B8" w:rsidP="009039C5">
      <w:pPr>
        <w:spacing w:line="360" w:lineRule="auto"/>
        <w:ind w:left="26"/>
        <w:jc w:val="both"/>
        <w:rPr>
          <w:rFonts w:asciiTheme="majorBidi" w:hAnsiTheme="majorBidi" w:cstheme="majorBidi"/>
          <w:sz w:val="28"/>
          <w:szCs w:val="28"/>
          <w:rtl/>
        </w:rPr>
      </w:pPr>
      <w:r w:rsidRPr="006F0AE6">
        <w:rPr>
          <w:rFonts w:asciiTheme="majorBidi" w:hAnsiTheme="majorBidi" w:cstheme="majorBidi"/>
          <w:b/>
          <w:bCs/>
          <w:sz w:val="28"/>
          <w:szCs w:val="28"/>
          <w:rtl/>
        </w:rPr>
        <w:t>ג. דרישות קדם:</w:t>
      </w:r>
      <w:r w:rsidRPr="006F0AE6">
        <w:rPr>
          <w:rFonts w:asciiTheme="majorBidi" w:hAnsiTheme="majorBidi" w:cstheme="majorBidi"/>
          <w:sz w:val="28"/>
          <w:szCs w:val="28"/>
          <w:rtl/>
        </w:rPr>
        <w:t xml:space="preserve"> </w:t>
      </w:r>
      <w:r w:rsidR="009039C5">
        <w:rPr>
          <w:rFonts w:asciiTheme="majorBidi" w:hAnsiTheme="majorBidi" w:cstheme="majorBidi" w:hint="cs"/>
          <w:sz w:val="28"/>
          <w:szCs w:val="28"/>
          <w:rtl/>
        </w:rPr>
        <w:t>תואר ראשון ממוסד אקדמי מוכר.</w:t>
      </w:r>
    </w:p>
    <w:p w14:paraId="57F70E6C" w14:textId="77777777" w:rsidR="000814B8" w:rsidRPr="006F0AE6" w:rsidRDefault="000814B8" w:rsidP="00190288">
      <w:pPr>
        <w:jc w:val="both"/>
        <w:rPr>
          <w:rFonts w:asciiTheme="majorBidi" w:hAnsiTheme="majorBidi" w:cstheme="majorBidi"/>
          <w:b/>
          <w:bCs/>
          <w:sz w:val="28"/>
          <w:szCs w:val="28"/>
          <w:rtl/>
        </w:rPr>
      </w:pPr>
      <w:r w:rsidRPr="006F0AE6">
        <w:rPr>
          <w:rFonts w:asciiTheme="majorBidi" w:hAnsiTheme="majorBidi" w:cstheme="majorBidi"/>
          <w:b/>
          <w:bCs/>
          <w:sz w:val="28"/>
          <w:szCs w:val="28"/>
          <w:rtl/>
        </w:rPr>
        <w:t>ד. חובות / דרישות / מטלות:</w:t>
      </w:r>
    </w:p>
    <w:p w14:paraId="3BF13BC6" w14:textId="77777777" w:rsidR="000814B8" w:rsidRPr="006F0AE6" w:rsidRDefault="00190288" w:rsidP="009039C5">
      <w:pPr>
        <w:pStyle w:val="Body"/>
        <w:tabs>
          <w:tab w:val="left" w:pos="284"/>
        </w:tabs>
        <w:jc w:val="both"/>
        <w:rPr>
          <w:rFonts w:asciiTheme="majorBidi" w:hAnsiTheme="majorBidi" w:cstheme="majorBidi"/>
          <w:color w:val="auto"/>
          <w:sz w:val="28"/>
          <w:szCs w:val="28"/>
          <w:rtl/>
          <w:lang w:val="he-IL"/>
        </w:rPr>
      </w:pPr>
      <w:r w:rsidRPr="006F0AE6">
        <w:rPr>
          <w:rFonts w:asciiTheme="majorBidi" w:hAnsiTheme="majorBidi" w:cstheme="majorBidi"/>
          <w:color w:val="auto"/>
          <w:sz w:val="28"/>
          <w:szCs w:val="28"/>
          <w:rtl/>
          <w:lang w:val="he-IL"/>
        </w:rPr>
        <w:t>קריאת החומרים הביבליוגרפים ונוכחות במפגשים</w:t>
      </w:r>
      <w:r w:rsidR="001954C9" w:rsidRPr="006F0AE6">
        <w:rPr>
          <w:rFonts w:asciiTheme="majorBidi" w:hAnsiTheme="majorBidi" w:cstheme="majorBidi"/>
          <w:color w:val="auto"/>
          <w:sz w:val="28"/>
          <w:szCs w:val="28"/>
          <w:rtl/>
          <w:lang w:val="he-IL"/>
        </w:rPr>
        <w:t xml:space="preserve"> הפרונטליים (חובת נוכחות בלפחות שני מפגשים)</w:t>
      </w:r>
      <w:r w:rsidRPr="006F0AE6">
        <w:rPr>
          <w:rFonts w:asciiTheme="majorBidi" w:hAnsiTheme="majorBidi" w:cstheme="majorBidi"/>
          <w:color w:val="auto"/>
          <w:sz w:val="28"/>
          <w:szCs w:val="28"/>
          <w:rtl/>
          <w:lang w:val="he-IL"/>
        </w:rPr>
        <w:t>. כיוון שמדובר בקורס השלמה, כל פריטי הקריאה הם</w:t>
      </w:r>
      <w:r w:rsidRPr="006F0AE6">
        <w:rPr>
          <w:rFonts w:asciiTheme="majorBidi" w:hAnsiTheme="majorBidi" w:cstheme="majorBidi"/>
          <w:b/>
          <w:bCs/>
          <w:color w:val="auto"/>
          <w:sz w:val="28"/>
          <w:szCs w:val="28"/>
          <w:u w:val="single"/>
          <w:rtl/>
          <w:lang w:val="he-IL"/>
        </w:rPr>
        <w:t xml:space="preserve"> חובה.</w:t>
      </w:r>
      <w:r w:rsidRPr="006F0AE6">
        <w:rPr>
          <w:rFonts w:asciiTheme="majorBidi" w:hAnsiTheme="majorBidi" w:cstheme="majorBidi"/>
          <w:color w:val="auto"/>
          <w:sz w:val="28"/>
          <w:szCs w:val="28"/>
          <w:rtl/>
          <w:lang w:val="he-IL"/>
        </w:rPr>
        <w:t xml:space="preserve"> שימו לב, למען נוח</w:t>
      </w:r>
      <w:r w:rsidR="009039C5">
        <w:rPr>
          <w:rFonts w:asciiTheme="majorBidi" w:hAnsiTheme="majorBidi" w:cstheme="majorBidi" w:hint="cs"/>
          <w:color w:val="auto"/>
          <w:sz w:val="28"/>
          <w:szCs w:val="28"/>
          <w:rtl/>
          <w:lang w:val="he-IL"/>
        </w:rPr>
        <w:t>י</w:t>
      </w:r>
      <w:r w:rsidRPr="006F0AE6">
        <w:rPr>
          <w:rFonts w:asciiTheme="majorBidi" w:hAnsiTheme="majorBidi" w:cstheme="majorBidi"/>
          <w:color w:val="auto"/>
          <w:sz w:val="28"/>
          <w:szCs w:val="28"/>
          <w:rtl/>
          <w:lang w:val="he-IL"/>
        </w:rPr>
        <w:t xml:space="preserve">ותכם </w:t>
      </w:r>
      <w:r w:rsidR="009039C5">
        <w:rPr>
          <w:rFonts w:asciiTheme="majorBidi" w:hAnsiTheme="majorBidi" w:cstheme="majorBidi" w:hint="cs"/>
          <w:color w:val="auto"/>
          <w:sz w:val="28"/>
          <w:szCs w:val="28"/>
          <w:rtl/>
          <w:lang w:val="he-IL"/>
        </w:rPr>
        <w:t>מירב</w:t>
      </w:r>
      <w:r w:rsidRPr="006F0AE6">
        <w:rPr>
          <w:rFonts w:asciiTheme="majorBidi" w:hAnsiTheme="majorBidi" w:cstheme="majorBidi"/>
          <w:color w:val="auto"/>
          <w:sz w:val="28"/>
          <w:szCs w:val="28"/>
          <w:rtl/>
          <w:lang w:val="he-IL"/>
        </w:rPr>
        <w:t xml:space="preserve"> החומרים </w:t>
      </w:r>
      <w:r w:rsidR="009039C5" w:rsidRPr="006F0AE6">
        <w:rPr>
          <w:rFonts w:asciiTheme="majorBidi" w:hAnsiTheme="majorBidi" w:cstheme="majorBidi"/>
          <w:color w:val="auto"/>
          <w:sz w:val="28"/>
          <w:szCs w:val="28"/>
          <w:rtl/>
          <w:lang w:val="he-IL"/>
        </w:rPr>
        <w:t xml:space="preserve">נמצאים </w:t>
      </w:r>
      <w:r w:rsidRPr="006F0AE6">
        <w:rPr>
          <w:rFonts w:asciiTheme="majorBidi" w:hAnsiTheme="majorBidi" w:cstheme="majorBidi"/>
          <w:color w:val="auto"/>
          <w:sz w:val="28"/>
          <w:szCs w:val="28"/>
          <w:rtl/>
          <w:lang w:val="he-IL"/>
        </w:rPr>
        <w:t>באתר הקורס. יחד עם זאת, בשל זכויות יוצרים ישנם כמה פריטים שלא הועלו לאתר ועליכם להשיגם מהספריה למדעי החברה. פריטים אלו מצוינים בכוכבית ומודגשים.</w:t>
      </w:r>
    </w:p>
    <w:p w14:paraId="308EDC0B" w14:textId="77777777" w:rsidR="001954C9" w:rsidRPr="006F0AE6" w:rsidRDefault="001954C9" w:rsidP="001954C9">
      <w:pPr>
        <w:pStyle w:val="Body"/>
        <w:tabs>
          <w:tab w:val="left" w:pos="284"/>
        </w:tabs>
        <w:jc w:val="both"/>
        <w:rPr>
          <w:rFonts w:asciiTheme="majorBidi" w:hAnsiTheme="majorBidi" w:cstheme="majorBidi"/>
          <w:color w:val="auto"/>
          <w:rtl/>
          <w:lang w:val="he-IL"/>
        </w:rPr>
      </w:pPr>
    </w:p>
    <w:p w14:paraId="739C65EA" w14:textId="77777777" w:rsidR="000814B8" w:rsidRPr="006F0AE6" w:rsidRDefault="000814B8" w:rsidP="000814B8">
      <w:pPr>
        <w:spacing w:line="360" w:lineRule="auto"/>
        <w:jc w:val="both"/>
        <w:rPr>
          <w:rFonts w:asciiTheme="majorBidi" w:hAnsiTheme="majorBidi" w:cstheme="majorBidi"/>
          <w:b/>
          <w:bCs/>
          <w:sz w:val="28"/>
          <w:szCs w:val="28"/>
          <w:rtl/>
        </w:rPr>
      </w:pPr>
      <w:r w:rsidRPr="006F0AE6">
        <w:rPr>
          <w:rFonts w:asciiTheme="majorBidi" w:hAnsiTheme="majorBidi" w:cstheme="majorBidi"/>
          <w:b/>
          <w:bCs/>
          <w:sz w:val="28"/>
          <w:szCs w:val="28"/>
          <w:rtl/>
        </w:rPr>
        <w:t>ה. מרכיבי הציון הסופי:</w:t>
      </w:r>
    </w:p>
    <w:p w14:paraId="51FEACA1" w14:textId="4998D24B" w:rsidR="00E467D4" w:rsidRPr="006F0AE6" w:rsidRDefault="0052118A" w:rsidP="00A61E94">
      <w:pPr>
        <w:pStyle w:val="Body"/>
        <w:tabs>
          <w:tab w:val="left" w:pos="284"/>
        </w:tabs>
        <w:jc w:val="both"/>
        <w:rPr>
          <w:rFonts w:asciiTheme="majorBidi" w:hAnsiTheme="majorBidi" w:cstheme="majorBidi"/>
          <w:color w:val="auto"/>
          <w:sz w:val="28"/>
          <w:szCs w:val="28"/>
          <w:rtl/>
          <w:lang w:val="he-IL"/>
        </w:rPr>
      </w:pPr>
      <w:r w:rsidRPr="006F0AE6">
        <w:rPr>
          <w:rFonts w:asciiTheme="majorBidi" w:hAnsiTheme="majorBidi" w:cstheme="majorBidi"/>
          <w:color w:val="auto"/>
          <w:sz w:val="28"/>
          <w:szCs w:val="28"/>
          <w:rtl/>
          <w:lang w:val="he-IL"/>
        </w:rPr>
        <w:t xml:space="preserve">בחינה </w:t>
      </w:r>
      <w:r w:rsidR="00E467D4" w:rsidRPr="006F0AE6">
        <w:rPr>
          <w:rFonts w:asciiTheme="majorBidi" w:hAnsiTheme="majorBidi" w:cstheme="majorBidi"/>
          <w:color w:val="auto"/>
          <w:sz w:val="28"/>
          <w:szCs w:val="28"/>
          <w:rtl/>
          <w:lang w:val="he-IL"/>
        </w:rPr>
        <w:t>(</w:t>
      </w:r>
      <w:r w:rsidR="005C1535" w:rsidRPr="006F0AE6">
        <w:rPr>
          <w:rFonts w:asciiTheme="majorBidi" w:hAnsiTheme="majorBidi" w:cstheme="majorBidi"/>
          <w:color w:val="auto"/>
          <w:sz w:val="28"/>
          <w:szCs w:val="28"/>
          <w:rtl/>
          <w:lang w:val="he-IL"/>
        </w:rPr>
        <w:t>100</w:t>
      </w:r>
      <w:r w:rsidR="00E467D4" w:rsidRPr="006F0AE6">
        <w:rPr>
          <w:rFonts w:asciiTheme="majorBidi" w:hAnsiTheme="majorBidi" w:cstheme="majorBidi"/>
          <w:color w:val="auto"/>
          <w:sz w:val="28"/>
          <w:szCs w:val="28"/>
          <w:rtl/>
          <w:lang w:val="he-IL"/>
        </w:rPr>
        <w:t>%)</w:t>
      </w:r>
      <w:r w:rsidRPr="006F0AE6">
        <w:rPr>
          <w:rFonts w:asciiTheme="majorBidi" w:hAnsiTheme="majorBidi" w:cstheme="majorBidi"/>
          <w:color w:val="auto"/>
          <w:sz w:val="28"/>
          <w:szCs w:val="28"/>
          <w:rtl/>
          <w:lang w:val="he-IL"/>
        </w:rPr>
        <w:t xml:space="preserve"> </w:t>
      </w:r>
      <w:r w:rsidR="00166EB1" w:rsidRPr="006F0AE6">
        <w:rPr>
          <w:rFonts w:asciiTheme="majorBidi" w:hAnsiTheme="majorBidi" w:cstheme="majorBidi"/>
          <w:color w:val="auto"/>
          <w:sz w:val="28"/>
          <w:szCs w:val="28"/>
          <w:rtl/>
          <w:lang w:val="he-IL"/>
        </w:rPr>
        <w:t>-</w:t>
      </w:r>
      <w:r w:rsidR="007C5D32" w:rsidRPr="006F0AE6">
        <w:rPr>
          <w:rFonts w:asciiTheme="majorBidi" w:hAnsiTheme="majorBidi" w:cstheme="majorBidi"/>
          <w:color w:val="auto"/>
          <w:sz w:val="28"/>
          <w:szCs w:val="28"/>
          <w:rtl/>
          <w:lang w:val="he-IL"/>
        </w:rPr>
        <w:t xml:space="preserve"> </w:t>
      </w:r>
      <w:r w:rsidR="006D2C64" w:rsidRPr="006F0AE6">
        <w:rPr>
          <w:rFonts w:asciiTheme="majorBidi" w:hAnsiTheme="majorBidi" w:cstheme="majorBidi"/>
          <w:color w:val="auto"/>
          <w:sz w:val="28"/>
          <w:szCs w:val="28"/>
          <w:rtl/>
          <w:lang w:val="he-IL"/>
        </w:rPr>
        <w:t xml:space="preserve">על הסטודנטים להפגין שליטה ובקיאות בחומרי הקריאה. הבחינה תכלול שאלות בקיאות בסיסיות לצד שאלות אינטגרטיביות ויישומיות. </w:t>
      </w:r>
    </w:p>
    <w:p w14:paraId="3231889C" w14:textId="77777777" w:rsidR="0052118A" w:rsidRPr="006F0AE6" w:rsidRDefault="0052118A" w:rsidP="007C5D32">
      <w:pPr>
        <w:pStyle w:val="Body"/>
        <w:tabs>
          <w:tab w:val="left" w:pos="284"/>
        </w:tabs>
        <w:jc w:val="both"/>
        <w:rPr>
          <w:rFonts w:asciiTheme="majorBidi" w:hAnsiTheme="majorBidi" w:cstheme="majorBidi"/>
          <w:color w:val="auto"/>
          <w:sz w:val="28"/>
          <w:szCs w:val="28"/>
          <w:rtl/>
          <w:lang w:val="he-IL"/>
        </w:rPr>
      </w:pPr>
    </w:p>
    <w:p w14:paraId="3152A6A2" w14:textId="77777777" w:rsidR="007C5D32" w:rsidRPr="006F0AE6" w:rsidRDefault="00A61E94" w:rsidP="00D95185">
      <w:pPr>
        <w:pStyle w:val="Body"/>
        <w:tabs>
          <w:tab w:val="left" w:pos="284"/>
        </w:tabs>
        <w:jc w:val="both"/>
        <w:rPr>
          <w:rFonts w:asciiTheme="majorBidi" w:hAnsiTheme="majorBidi" w:cstheme="majorBidi"/>
          <w:color w:val="auto"/>
          <w:sz w:val="28"/>
          <w:szCs w:val="28"/>
          <w:rtl/>
          <w:lang w:val="he-IL"/>
        </w:rPr>
      </w:pPr>
      <w:r w:rsidRPr="006F0AE6">
        <w:rPr>
          <w:rFonts w:asciiTheme="majorBidi" w:hAnsiTheme="majorBidi" w:cstheme="majorBidi"/>
          <w:color w:val="auto"/>
          <w:sz w:val="28"/>
          <w:szCs w:val="28"/>
          <w:rtl/>
          <w:lang w:val="he-IL"/>
        </w:rPr>
        <w:t>מטלת</w:t>
      </w:r>
      <w:r w:rsidR="005C1535" w:rsidRPr="006F0AE6">
        <w:rPr>
          <w:rFonts w:asciiTheme="majorBidi" w:hAnsiTheme="majorBidi" w:cstheme="majorBidi"/>
          <w:color w:val="auto"/>
          <w:sz w:val="28"/>
          <w:szCs w:val="28"/>
          <w:rtl/>
          <w:lang w:val="he-IL"/>
        </w:rPr>
        <w:t xml:space="preserve"> בונוס: סטודנטים </w:t>
      </w:r>
      <w:r w:rsidR="007A0C90" w:rsidRPr="006F0AE6">
        <w:rPr>
          <w:rFonts w:asciiTheme="majorBidi" w:hAnsiTheme="majorBidi" w:cstheme="majorBidi"/>
          <w:color w:val="auto"/>
          <w:sz w:val="28"/>
          <w:szCs w:val="28"/>
          <w:rtl/>
          <w:lang w:val="he-IL"/>
        </w:rPr>
        <w:t>ה</w:t>
      </w:r>
      <w:r w:rsidR="005C1535" w:rsidRPr="006F0AE6">
        <w:rPr>
          <w:rFonts w:asciiTheme="majorBidi" w:hAnsiTheme="majorBidi" w:cstheme="majorBidi"/>
          <w:color w:val="auto"/>
          <w:sz w:val="28"/>
          <w:szCs w:val="28"/>
          <w:rtl/>
          <w:lang w:val="he-IL"/>
        </w:rPr>
        <w:t xml:space="preserve">מעוניינים בכך יוכלו </w:t>
      </w:r>
      <w:r w:rsidRPr="006F0AE6">
        <w:rPr>
          <w:rFonts w:asciiTheme="majorBidi" w:hAnsiTheme="majorBidi" w:cstheme="majorBidi"/>
          <w:color w:val="auto"/>
          <w:sz w:val="28"/>
          <w:szCs w:val="28"/>
          <w:rtl/>
          <w:lang w:val="he-IL"/>
        </w:rPr>
        <w:t xml:space="preserve">להגיש </w:t>
      </w:r>
      <w:r w:rsidR="007C5D32" w:rsidRPr="006F0AE6">
        <w:rPr>
          <w:rFonts w:asciiTheme="majorBidi" w:hAnsiTheme="majorBidi" w:cstheme="majorBidi"/>
          <w:color w:val="auto"/>
          <w:sz w:val="28"/>
          <w:szCs w:val="28"/>
          <w:rtl/>
          <w:lang w:val="he-IL"/>
        </w:rPr>
        <w:t>תרגיל יישומי</w:t>
      </w:r>
      <w:r w:rsidR="007A0C90" w:rsidRPr="006F0AE6">
        <w:rPr>
          <w:rFonts w:asciiTheme="majorBidi" w:hAnsiTheme="majorBidi" w:cstheme="majorBidi"/>
          <w:color w:val="auto"/>
          <w:sz w:val="28"/>
          <w:szCs w:val="28"/>
          <w:rtl/>
          <w:lang w:val="he-IL"/>
        </w:rPr>
        <w:t>,</w:t>
      </w:r>
      <w:r w:rsidR="007C5D32" w:rsidRPr="006F0AE6">
        <w:rPr>
          <w:rFonts w:asciiTheme="majorBidi" w:hAnsiTheme="majorBidi" w:cstheme="majorBidi"/>
          <w:color w:val="auto"/>
          <w:sz w:val="28"/>
          <w:szCs w:val="28"/>
          <w:rtl/>
          <w:lang w:val="he-IL"/>
        </w:rPr>
        <w:t xml:space="preserve"> </w:t>
      </w:r>
      <w:r w:rsidRPr="006F0AE6">
        <w:rPr>
          <w:rFonts w:asciiTheme="majorBidi" w:hAnsiTheme="majorBidi" w:cstheme="majorBidi"/>
          <w:color w:val="auto"/>
          <w:sz w:val="28"/>
          <w:szCs w:val="28"/>
          <w:rtl/>
          <w:lang w:val="he-IL"/>
        </w:rPr>
        <w:t xml:space="preserve">שבו יבחרו </w:t>
      </w:r>
      <w:r w:rsidR="00166EB1" w:rsidRPr="006F0AE6">
        <w:rPr>
          <w:rFonts w:asciiTheme="majorBidi" w:hAnsiTheme="majorBidi" w:cstheme="majorBidi"/>
          <w:color w:val="auto"/>
          <w:sz w:val="28"/>
          <w:szCs w:val="28"/>
          <w:rtl/>
          <w:lang w:val="he-IL"/>
        </w:rPr>
        <w:t>אירוע אקטואלי בתקשורת ו</w:t>
      </w:r>
      <w:r w:rsidR="00685D40">
        <w:rPr>
          <w:rFonts w:asciiTheme="majorBidi" w:hAnsiTheme="majorBidi" w:cstheme="majorBidi" w:hint="cs"/>
          <w:color w:val="auto"/>
          <w:sz w:val="28"/>
          <w:szCs w:val="28"/>
          <w:rtl/>
          <w:lang w:val="he-IL"/>
        </w:rPr>
        <w:t>י</w:t>
      </w:r>
      <w:r w:rsidR="00166EB1" w:rsidRPr="006F0AE6">
        <w:rPr>
          <w:rFonts w:asciiTheme="majorBidi" w:hAnsiTheme="majorBidi" w:cstheme="majorBidi"/>
          <w:color w:val="auto"/>
          <w:sz w:val="28"/>
          <w:szCs w:val="28"/>
          <w:rtl/>
          <w:lang w:val="he-IL"/>
        </w:rPr>
        <w:t>נתחו</w:t>
      </w:r>
      <w:r w:rsidR="00685D40">
        <w:rPr>
          <w:rFonts w:asciiTheme="majorBidi" w:hAnsiTheme="majorBidi" w:cstheme="majorBidi" w:hint="cs"/>
          <w:color w:val="auto"/>
          <w:sz w:val="28"/>
          <w:szCs w:val="28"/>
          <w:rtl/>
          <w:lang w:val="he-IL"/>
        </w:rPr>
        <w:t>הו</w:t>
      </w:r>
      <w:r w:rsidR="00166EB1" w:rsidRPr="006F0AE6">
        <w:rPr>
          <w:rFonts w:asciiTheme="majorBidi" w:hAnsiTheme="majorBidi" w:cstheme="majorBidi"/>
          <w:color w:val="auto"/>
          <w:sz w:val="28"/>
          <w:szCs w:val="28"/>
          <w:rtl/>
          <w:lang w:val="he-IL"/>
        </w:rPr>
        <w:t xml:space="preserve"> לאור ארבע</w:t>
      </w:r>
      <w:r w:rsidR="0080360E">
        <w:rPr>
          <w:rFonts w:asciiTheme="majorBidi" w:hAnsiTheme="majorBidi" w:cstheme="majorBidi"/>
          <w:color w:val="auto"/>
          <w:sz w:val="28"/>
          <w:szCs w:val="28"/>
          <w:rtl/>
          <w:lang w:val="he-IL"/>
        </w:rPr>
        <w:t>ה מושגים, תיאוריות או/ומודלים ש</w:t>
      </w:r>
      <w:r w:rsidR="00D95185">
        <w:rPr>
          <w:rFonts w:asciiTheme="majorBidi" w:hAnsiTheme="majorBidi" w:cstheme="majorBidi" w:hint="cs"/>
          <w:color w:val="auto"/>
          <w:sz w:val="28"/>
          <w:szCs w:val="28"/>
          <w:rtl/>
          <w:lang w:val="he-IL"/>
        </w:rPr>
        <w:t>נ</w:t>
      </w:r>
      <w:r w:rsidR="00166EB1" w:rsidRPr="006F0AE6">
        <w:rPr>
          <w:rFonts w:asciiTheme="majorBidi" w:hAnsiTheme="majorBidi" w:cstheme="majorBidi"/>
          <w:color w:val="auto"/>
          <w:sz w:val="28"/>
          <w:szCs w:val="28"/>
          <w:rtl/>
          <w:lang w:val="he-IL"/>
        </w:rPr>
        <w:t xml:space="preserve">למדו בקורס. הנחיות מפורטות יינתנו בשיעור הפתיחה של הקורס. </w:t>
      </w:r>
      <w:r w:rsidR="007A0C90" w:rsidRPr="006F0AE6">
        <w:rPr>
          <w:rFonts w:asciiTheme="majorBidi" w:hAnsiTheme="majorBidi" w:cstheme="majorBidi"/>
          <w:color w:val="auto"/>
          <w:sz w:val="28"/>
          <w:szCs w:val="28"/>
          <w:rtl/>
          <w:lang w:val="he-IL"/>
        </w:rPr>
        <w:t xml:space="preserve">היקף המשימה </w:t>
      </w:r>
      <w:r w:rsidR="00DA7776" w:rsidRPr="006F0AE6">
        <w:rPr>
          <w:rFonts w:asciiTheme="majorBidi" w:hAnsiTheme="majorBidi" w:cstheme="majorBidi"/>
          <w:color w:val="auto"/>
          <w:sz w:val="28"/>
          <w:szCs w:val="28"/>
          <w:rtl/>
          <w:lang w:val="he-IL"/>
        </w:rPr>
        <w:t>כ-</w:t>
      </w:r>
      <w:r w:rsidR="00D95185">
        <w:rPr>
          <w:rFonts w:asciiTheme="majorBidi" w:hAnsiTheme="majorBidi" w:cstheme="majorBidi" w:hint="cs"/>
          <w:color w:val="auto"/>
          <w:sz w:val="28"/>
          <w:szCs w:val="28"/>
          <w:rtl/>
          <w:lang w:val="he-IL"/>
        </w:rPr>
        <w:t>5</w:t>
      </w:r>
      <w:r w:rsidR="00DA7776" w:rsidRPr="006F0AE6">
        <w:rPr>
          <w:rFonts w:asciiTheme="majorBidi" w:hAnsiTheme="majorBidi" w:cstheme="majorBidi"/>
          <w:color w:val="auto"/>
          <w:sz w:val="28"/>
          <w:szCs w:val="28"/>
          <w:rtl/>
          <w:lang w:val="he-IL"/>
        </w:rPr>
        <w:t>00 מילה</w:t>
      </w:r>
      <w:r w:rsidR="007A0C90" w:rsidRPr="006F0AE6">
        <w:rPr>
          <w:rFonts w:asciiTheme="majorBidi" w:hAnsiTheme="majorBidi" w:cstheme="majorBidi"/>
          <w:color w:val="auto"/>
          <w:sz w:val="28"/>
          <w:szCs w:val="28"/>
          <w:rtl/>
          <w:lang w:val="he-IL"/>
        </w:rPr>
        <w:t>.</w:t>
      </w:r>
      <w:r w:rsidR="00DA7776" w:rsidRPr="006F0AE6">
        <w:rPr>
          <w:rFonts w:asciiTheme="majorBidi" w:hAnsiTheme="majorBidi" w:cstheme="majorBidi"/>
          <w:color w:val="auto"/>
          <w:sz w:val="28"/>
          <w:szCs w:val="28"/>
          <w:rtl/>
          <w:lang w:val="he-IL"/>
        </w:rPr>
        <w:t xml:space="preserve"> במקרה כזה ציון הבחינה יהווה </w:t>
      </w:r>
      <w:r w:rsidR="00CB1720" w:rsidRPr="006F0AE6">
        <w:rPr>
          <w:rFonts w:asciiTheme="majorBidi" w:hAnsiTheme="majorBidi" w:cstheme="majorBidi"/>
          <w:color w:val="auto"/>
          <w:sz w:val="28"/>
          <w:szCs w:val="28"/>
          <w:rtl/>
          <w:lang w:val="he-IL"/>
        </w:rPr>
        <w:t>85% והמטלה</w:t>
      </w:r>
      <w:r w:rsidR="000505AC">
        <w:rPr>
          <w:rFonts w:asciiTheme="majorBidi" w:hAnsiTheme="majorBidi" w:cstheme="majorBidi" w:hint="cs"/>
          <w:color w:val="auto"/>
          <w:sz w:val="28"/>
          <w:szCs w:val="28"/>
          <w:rtl/>
          <w:lang w:val="he-IL"/>
        </w:rPr>
        <w:t xml:space="preserve"> תהווה</w:t>
      </w:r>
      <w:r w:rsidR="00CB1720" w:rsidRPr="006F0AE6">
        <w:rPr>
          <w:rFonts w:asciiTheme="majorBidi" w:hAnsiTheme="majorBidi" w:cstheme="majorBidi"/>
          <w:color w:val="auto"/>
          <w:sz w:val="28"/>
          <w:szCs w:val="28"/>
          <w:rtl/>
          <w:lang w:val="he-IL"/>
        </w:rPr>
        <w:t xml:space="preserve"> 15%</w:t>
      </w:r>
      <w:r w:rsidR="000505AC">
        <w:rPr>
          <w:rFonts w:asciiTheme="majorBidi" w:hAnsiTheme="majorBidi" w:cstheme="majorBidi" w:hint="cs"/>
          <w:color w:val="auto"/>
          <w:sz w:val="28"/>
          <w:szCs w:val="28"/>
          <w:rtl/>
          <w:lang w:val="he-IL"/>
        </w:rPr>
        <w:t xml:space="preserve"> מהציון הסופי</w:t>
      </w:r>
      <w:r w:rsidR="00CB1720" w:rsidRPr="006F0AE6">
        <w:rPr>
          <w:rFonts w:asciiTheme="majorBidi" w:hAnsiTheme="majorBidi" w:cstheme="majorBidi"/>
          <w:color w:val="auto"/>
          <w:sz w:val="28"/>
          <w:szCs w:val="28"/>
          <w:rtl/>
          <w:lang w:val="he-IL"/>
        </w:rPr>
        <w:t>.</w:t>
      </w:r>
      <w:r w:rsidR="00166EB1" w:rsidRPr="006F0AE6">
        <w:rPr>
          <w:rFonts w:asciiTheme="majorBidi" w:hAnsiTheme="majorBidi" w:cstheme="majorBidi"/>
          <w:color w:val="auto"/>
          <w:sz w:val="28"/>
          <w:szCs w:val="28"/>
          <w:rtl/>
          <w:lang w:val="he-IL"/>
        </w:rPr>
        <w:t xml:space="preserve"> </w:t>
      </w:r>
    </w:p>
    <w:p w14:paraId="4ACF6626" w14:textId="77777777" w:rsidR="00A61E94" w:rsidRPr="006F0AE6" w:rsidRDefault="00A61E94" w:rsidP="00A61E94">
      <w:pPr>
        <w:pStyle w:val="Body"/>
        <w:tabs>
          <w:tab w:val="left" w:pos="284"/>
        </w:tabs>
        <w:jc w:val="both"/>
        <w:rPr>
          <w:rFonts w:asciiTheme="majorBidi" w:hAnsiTheme="majorBidi" w:cstheme="majorBidi"/>
          <w:color w:val="auto"/>
          <w:sz w:val="28"/>
          <w:szCs w:val="28"/>
          <w:rtl/>
          <w:lang w:val="he-IL"/>
        </w:rPr>
      </w:pPr>
    </w:p>
    <w:p w14:paraId="118E9CB8" w14:textId="77777777" w:rsidR="00A61E94" w:rsidRPr="006F0AE6" w:rsidRDefault="00A61E94" w:rsidP="00A61E94">
      <w:pPr>
        <w:pStyle w:val="Body"/>
        <w:tabs>
          <w:tab w:val="left" w:pos="284"/>
        </w:tabs>
        <w:jc w:val="both"/>
        <w:rPr>
          <w:rFonts w:asciiTheme="majorBidi" w:hAnsiTheme="majorBidi" w:cstheme="majorBidi"/>
          <w:b/>
          <w:bCs/>
          <w:color w:val="auto"/>
          <w:sz w:val="28"/>
          <w:szCs w:val="28"/>
          <w:rtl/>
          <w:lang w:val="he-IL"/>
        </w:rPr>
      </w:pPr>
      <w:r w:rsidRPr="006F0AE6">
        <w:rPr>
          <w:rFonts w:asciiTheme="majorBidi" w:hAnsiTheme="majorBidi" w:cstheme="majorBidi"/>
          <w:b/>
          <w:bCs/>
          <w:color w:val="auto"/>
          <w:sz w:val="28"/>
          <w:szCs w:val="28"/>
          <w:rtl/>
          <w:lang w:val="he-IL"/>
        </w:rPr>
        <w:t>על הסטודנטים</w:t>
      </w:r>
      <w:r w:rsidR="00685D40">
        <w:rPr>
          <w:rFonts w:asciiTheme="majorBidi" w:hAnsiTheme="majorBidi" w:cstheme="majorBidi"/>
          <w:b/>
          <w:bCs/>
          <w:color w:val="auto"/>
          <w:sz w:val="28"/>
          <w:szCs w:val="28"/>
          <w:rtl/>
          <w:lang w:val="he-IL"/>
        </w:rPr>
        <w:t xml:space="preserve"> לקבל </w:t>
      </w:r>
      <w:r w:rsidRPr="006F0AE6">
        <w:rPr>
          <w:rFonts w:asciiTheme="majorBidi" w:hAnsiTheme="majorBidi" w:cstheme="majorBidi"/>
          <w:b/>
          <w:bCs/>
          <w:color w:val="auto"/>
          <w:sz w:val="28"/>
          <w:szCs w:val="28"/>
          <w:rtl/>
          <w:lang w:val="he-IL"/>
        </w:rPr>
        <w:t>ציון של 80</w:t>
      </w:r>
      <w:r w:rsidR="00685D40">
        <w:rPr>
          <w:rFonts w:asciiTheme="majorBidi" w:hAnsiTheme="majorBidi" w:cstheme="majorBidi" w:hint="cs"/>
          <w:b/>
          <w:bCs/>
          <w:color w:val="auto"/>
          <w:sz w:val="28"/>
          <w:szCs w:val="28"/>
          <w:rtl/>
          <w:lang w:val="he-IL"/>
        </w:rPr>
        <w:t xml:space="preserve"> ומעלה</w:t>
      </w:r>
      <w:r w:rsidRPr="006F0AE6">
        <w:rPr>
          <w:rFonts w:asciiTheme="majorBidi" w:hAnsiTheme="majorBidi" w:cstheme="majorBidi"/>
          <w:b/>
          <w:bCs/>
          <w:color w:val="auto"/>
          <w:sz w:val="28"/>
          <w:szCs w:val="28"/>
          <w:rtl/>
          <w:lang w:val="he-IL"/>
        </w:rPr>
        <w:t xml:space="preserve"> על מנת לעבור את הקורס.  </w:t>
      </w:r>
    </w:p>
    <w:p w14:paraId="271EFB50" w14:textId="77777777" w:rsidR="00CB1720" w:rsidRPr="006F0AE6" w:rsidRDefault="00CB1720" w:rsidP="00C8102E">
      <w:pPr>
        <w:spacing w:line="360" w:lineRule="auto"/>
        <w:rPr>
          <w:rFonts w:asciiTheme="majorBidi" w:hAnsiTheme="majorBidi" w:cstheme="majorBidi"/>
          <w:color w:val="000000"/>
          <w:sz w:val="28"/>
          <w:szCs w:val="28"/>
          <w:rtl/>
        </w:rPr>
      </w:pPr>
    </w:p>
    <w:p w14:paraId="6A9BF5F1" w14:textId="77777777" w:rsidR="000814B8" w:rsidRPr="00E82375" w:rsidRDefault="000814B8" w:rsidP="000814B8">
      <w:pPr>
        <w:spacing w:line="360" w:lineRule="auto"/>
        <w:ind w:left="26"/>
        <w:rPr>
          <w:rFonts w:asciiTheme="majorBidi" w:hAnsiTheme="majorBidi" w:cstheme="majorBidi"/>
          <w:b/>
          <w:bCs/>
          <w:color w:val="000000"/>
          <w:sz w:val="28"/>
          <w:szCs w:val="28"/>
          <w:rtl/>
        </w:rPr>
      </w:pPr>
      <w:r w:rsidRPr="00E82375">
        <w:rPr>
          <w:rFonts w:asciiTheme="majorBidi" w:hAnsiTheme="majorBidi" w:cstheme="majorBidi"/>
          <w:b/>
          <w:bCs/>
          <w:sz w:val="28"/>
          <w:szCs w:val="28"/>
          <w:rtl/>
        </w:rPr>
        <w:t>ו. ביבליוגרפיה</w:t>
      </w:r>
      <w:r w:rsidRPr="00E82375">
        <w:rPr>
          <w:rFonts w:asciiTheme="majorBidi" w:hAnsiTheme="majorBidi" w:cstheme="majorBidi"/>
          <w:b/>
          <w:bCs/>
          <w:color w:val="000000"/>
          <w:sz w:val="28"/>
          <w:szCs w:val="28"/>
          <w:rtl/>
        </w:rPr>
        <w:t>:</w:t>
      </w:r>
    </w:p>
    <w:p w14:paraId="7C36FC22" w14:textId="77777777" w:rsidR="006F0AE6" w:rsidRPr="00E82375" w:rsidRDefault="00685D40"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hint="cs"/>
          <w:b/>
          <w:bCs/>
          <w:sz w:val="28"/>
          <w:szCs w:val="28"/>
          <w:u w:val="single"/>
          <w:rtl/>
          <w:lang w:val="he-IL"/>
        </w:rPr>
        <w:t>שיעור</w:t>
      </w:r>
      <w:r w:rsidR="006F0AE6" w:rsidRPr="00E82375">
        <w:rPr>
          <w:rFonts w:asciiTheme="majorBidi" w:eastAsia="Arial" w:hAnsiTheme="majorBidi" w:cstheme="majorBidi"/>
          <w:b/>
          <w:bCs/>
          <w:sz w:val="28"/>
          <w:szCs w:val="28"/>
          <w:u w:val="single"/>
          <w:rtl/>
          <w:lang w:val="he-IL"/>
        </w:rPr>
        <w:t xml:space="preserve"> 1: שיעור פתיחה</w:t>
      </w:r>
      <w:r w:rsidR="000505AC" w:rsidRPr="00E82375">
        <w:rPr>
          <w:rFonts w:asciiTheme="majorBidi" w:eastAsia="Arial" w:hAnsiTheme="majorBidi" w:cstheme="majorBidi" w:hint="cs"/>
          <w:b/>
          <w:bCs/>
          <w:sz w:val="28"/>
          <w:szCs w:val="28"/>
          <w:u w:val="single"/>
          <w:rtl/>
          <w:lang w:val="he-IL"/>
        </w:rPr>
        <w:t xml:space="preserve"> פרונטלי</w:t>
      </w:r>
    </w:p>
    <w:p w14:paraId="64739F88" w14:textId="77777777" w:rsidR="006F0AE6" w:rsidRPr="00E82375" w:rsidRDefault="006F0AE6" w:rsidP="006F0AE6">
      <w:pPr>
        <w:pStyle w:val="Body"/>
        <w:tabs>
          <w:tab w:val="left" w:pos="284"/>
        </w:tabs>
        <w:jc w:val="both"/>
        <w:rPr>
          <w:rFonts w:asciiTheme="majorBidi" w:hAnsiTheme="majorBidi" w:cstheme="majorBidi"/>
          <w:color w:val="auto"/>
          <w:sz w:val="28"/>
          <w:szCs w:val="28"/>
          <w:rtl/>
          <w:lang w:val="he-IL"/>
        </w:rPr>
      </w:pPr>
      <w:r w:rsidRPr="00E82375">
        <w:rPr>
          <w:rFonts w:asciiTheme="majorBidi" w:hAnsiTheme="majorBidi" w:cstheme="majorBidi"/>
          <w:color w:val="auto"/>
          <w:sz w:val="28"/>
          <w:szCs w:val="28"/>
          <w:rtl/>
          <w:lang w:val="he-IL"/>
        </w:rPr>
        <w:t xml:space="preserve">הצגת מבנה הקורס ומבוא לארבעת שעריו </w:t>
      </w:r>
    </w:p>
    <w:p w14:paraId="42BC15EC" w14:textId="77777777" w:rsidR="00521A60" w:rsidRDefault="00521A60" w:rsidP="00521A60">
      <w:pPr>
        <w:pStyle w:val="a8"/>
        <w:keepLines/>
        <w:bidi/>
        <w:rPr>
          <w:rFonts w:asciiTheme="majorBidi" w:eastAsia="Arial" w:hAnsiTheme="majorBidi" w:cstheme="majorBidi"/>
          <w:b/>
          <w:bCs/>
          <w:sz w:val="28"/>
          <w:szCs w:val="28"/>
          <w:u w:val="single"/>
          <w:rtl/>
          <w:lang w:val="he-IL"/>
        </w:rPr>
      </w:pPr>
    </w:p>
    <w:p w14:paraId="44A1DFB1" w14:textId="77777777" w:rsidR="00685D40" w:rsidRPr="00E82375" w:rsidRDefault="00685D40" w:rsidP="00521A60">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hint="cs"/>
          <w:b/>
          <w:bCs/>
          <w:sz w:val="28"/>
          <w:szCs w:val="28"/>
          <w:u w:val="single"/>
          <w:rtl/>
          <w:lang w:val="he-IL"/>
        </w:rPr>
        <w:t>שיעורים</w:t>
      </w:r>
      <w:r w:rsidRPr="00E82375">
        <w:rPr>
          <w:rFonts w:asciiTheme="majorBidi" w:eastAsia="Arial" w:hAnsiTheme="majorBidi" w:cstheme="majorBidi"/>
          <w:b/>
          <w:bCs/>
          <w:sz w:val="28"/>
          <w:szCs w:val="28"/>
          <w:u w:val="single"/>
          <w:rtl/>
          <w:lang w:val="he-IL"/>
        </w:rPr>
        <w:t xml:space="preserve"> </w:t>
      </w:r>
      <w:r w:rsidRPr="00E82375">
        <w:rPr>
          <w:rFonts w:asciiTheme="majorBidi" w:eastAsia="Arial" w:hAnsiTheme="majorBidi" w:cstheme="majorBidi" w:hint="cs"/>
          <w:b/>
          <w:bCs/>
          <w:sz w:val="28"/>
          <w:szCs w:val="28"/>
          <w:u w:val="single"/>
          <w:rtl/>
          <w:lang w:val="he-IL"/>
        </w:rPr>
        <w:t>2-5</w:t>
      </w:r>
      <w:r w:rsidRPr="00E82375">
        <w:rPr>
          <w:rFonts w:asciiTheme="majorBidi" w:eastAsia="Arial" w:hAnsiTheme="majorBidi" w:cstheme="majorBidi"/>
          <w:b/>
          <w:bCs/>
          <w:sz w:val="28"/>
          <w:szCs w:val="28"/>
          <w:u w:val="single"/>
          <w:rtl/>
          <w:lang w:val="he-IL"/>
        </w:rPr>
        <w:t xml:space="preserve">: </w:t>
      </w:r>
      <w:r w:rsidRPr="00E82375">
        <w:rPr>
          <w:rFonts w:asciiTheme="majorBidi" w:eastAsia="Arial" w:hAnsiTheme="majorBidi" w:cstheme="majorBidi" w:hint="cs"/>
          <w:b/>
          <w:bCs/>
          <w:sz w:val="28"/>
          <w:szCs w:val="28"/>
          <w:u w:val="single"/>
          <w:rtl/>
          <w:lang w:val="he-IL"/>
        </w:rPr>
        <w:t xml:space="preserve">קריאה עצמאית של </w:t>
      </w:r>
      <w:r w:rsidR="00B46E64" w:rsidRPr="00E82375">
        <w:rPr>
          <w:rFonts w:asciiTheme="majorBidi" w:eastAsia="Arial" w:hAnsiTheme="majorBidi" w:cstheme="majorBidi" w:hint="cs"/>
          <w:b/>
          <w:bCs/>
          <w:sz w:val="28"/>
          <w:szCs w:val="28"/>
          <w:u w:val="single"/>
          <w:rtl/>
          <w:lang w:val="he-IL"/>
        </w:rPr>
        <w:t>הפריטים</w:t>
      </w:r>
      <w:r w:rsidR="00DB2A80" w:rsidRPr="00E82375">
        <w:rPr>
          <w:rFonts w:asciiTheme="majorBidi" w:eastAsia="Arial" w:hAnsiTheme="majorBidi" w:cstheme="majorBidi" w:hint="cs"/>
          <w:b/>
          <w:bCs/>
          <w:sz w:val="28"/>
          <w:szCs w:val="28"/>
          <w:u w:val="single"/>
          <w:rtl/>
          <w:lang w:val="he-IL"/>
        </w:rPr>
        <w:t xml:space="preserve"> המקוונים</w:t>
      </w:r>
      <w:r w:rsidR="00B46E64" w:rsidRPr="00E82375">
        <w:rPr>
          <w:rFonts w:asciiTheme="majorBidi" w:eastAsia="Arial" w:hAnsiTheme="majorBidi" w:cstheme="majorBidi" w:hint="cs"/>
          <w:b/>
          <w:bCs/>
          <w:sz w:val="28"/>
          <w:szCs w:val="28"/>
          <w:u w:val="single"/>
          <w:rtl/>
          <w:lang w:val="he-IL"/>
        </w:rPr>
        <w:t xml:space="preserve"> של שער א'</w:t>
      </w:r>
    </w:p>
    <w:p w14:paraId="110F64CB" w14:textId="77777777" w:rsidR="006F0AE6" w:rsidRPr="00E82375" w:rsidRDefault="006F0AE6" w:rsidP="006F0AE6">
      <w:pPr>
        <w:pStyle w:val="3"/>
        <w:keepLines/>
        <w:spacing w:before="0" w:after="0"/>
        <w:contextualSpacing/>
        <w:rPr>
          <w:rFonts w:asciiTheme="majorBidi" w:hAnsiTheme="majorBidi" w:cstheme="majorBidi"/>
          <w:sz w:val="28"/>
          <w:szCs w:val="28"/>
          <w:u w:val="single"/>
          <w:rtl/>
        </w:rPr>
      </w:pPr>
      <w:r w:rsidRPr="00E82375">
        <w:rPr>
          <w:rFonts w:asciiTheme="majorBidi" w:hAnsiTheme="majorBidi" w:cstheme="majorBidi"/>
          <w:sz w:val="28"/>
          <w:szCs w:val="28"/>
          <w:u w:val="single"/>
          <w:rtl/>
        </w:rPr>
        <w:lastRenderedPageBreak/>
        <w:t>שער א': מבוא לתקשורת המונים</w:t>
      </w:r>
    </w:p>
    <w:p w14:paraId="169A6AE8" w14:textId="77777777" w:rsidR="006F0AE6" w:rsidRPr="00E82375" w:rsidRDefault="006F0AE6" w:rsidP="006F0AE6">
      <w:pPr>
        <w:pStyle w:val="a8"/>
        <w:keepLines/>
        <w:bidi/>
        <w:rPr>
          <w:rFonts w:asciiTheme="majorBidi" w:hAnsiTheme="majorBidi" w:cstheme="majorBidi"/>
          <w:sz w:val="28"/>
          <w:szCs w:val="28"/>
          <w:rtl/>
          <w:lang w:val="he-IL"/>
        </w:rPr>
      </w:pPr>
      <w:r w:rsidRPr="00E82375">
        <w:rPr>
          <w:rFonts w:asciiTheme="majorBidi" w:hAnsiTheme="majorBidi" w:cstheme="majorBidi"/>
          <w:sz w:val="28"/>
          <w:szCs w:val="28"/>
          <w:rtl/>
          <w:lang w:val="he-IL"/>
        </w:rPr>
        <w:t xml:space="preserve">בשער זה נערוך היכרות עם המושג תקשורת המונים, אמצעי התקשורת השונים, </w:t>
      </w:r>
      <w:r w:rsidR="000505AC" w:rsidRPr="00E82375">
        <w:rPr>
          <w:rFonts w:asciiTheme="majorBidi" w:hAnsiTheme="majorBidi" w:cstheme="majorBidi" w:hint="cs"/>
          <w:sz w:val="28"/>
          <w:szCs w:val="28"/>
          <w:rtl/>
          <w:lang w:val="he-IL"/>
        </w:rPr>
        <w:t>מושגי מפתח ו</w:t>
      </w:r>
      <w:r w:rsidRPr="00E82375">
        <w:rPr>
          <w:rFonts w:asciiTheme="majorBidi" w:hAnsiTheme="majorBidi" w:cstheme="majorBidi"/>
          <w:sz w:val="28"/>
          <w:szCs w:val="28"/>
          <w:rtl/>
          <w:lang w:val="he-IL"/>
        </w:rPr>
        <w:t>התיאוריות המרכ</w:t>
      </w:r>
      <w:r w:rsidR="000505AC" w:rsidRPr="00E82375">
        <w:rPr>
          <w:rFonts w:asciiTheme="majorBidi" w:hAnsiTheme="majorBidi" w:cstheme="majorBidi"/>
          <w:sz w:val="28"/>
          <w:szCs w:val="28"/>
          <w:rtl/>
          <w:lang w:val="he-IL"/>
        </w:rPr>
        <w:t>זיות בתחום</w:t>
      </w:r>
      <w:r w:rsidRPr="00E82375">
        <w:rPr>
          <w:rFonts w:asciiTheme="majorBidi" w:hAnsiTheme="majorBidi" w:cstheme="majorBidi"/>
          <w:sz w:val="28"/>
          <w:szCs w:val="28"/>
          <w:rtl/>
          <w:lang w:val="he-IL"/>
        </w:rPr>
        <w:t>. תקשורת ההמונים עברה תהפוכות ושינויים ועוצבה במידה רבה לאורם של שינויים טכנולוגיים, תרבותיים, חברתיים ופוליטיים. נעמוד על השינויים הללו ונבחן את מקומה בחברה האנושית במבט היסטורי ועדכני.</w:t>
      </w:r>
    </w:p>
    <w:p w14:paraId="3D0411BC" w14:textId="77777777" w:rsidR="006F0AE6" w:rsidRPr="00E82375" w:rsidRDefault="006F0AE6" w:rsidP="006F0AE6">
      <w:pPr>
        <w:pStyle w:val="a8"/>
        <w:keepLines/>
        <w:bidi/>
        <w:rPr>
          <w:rFonts w:asciiTheme="majorBidi" w:eastAsia="Arial" w:hAnsiTheme="majorBidi" w:cstheme="majorBidi"/>
          <w:sz w:val="28"/>
          <w:szCs w:val="28"/>
          <w:rtl/>
          <w:lang w:val="he-IL"/>
        </w:rPr>
      </w:pPr>
    </w:p>
    <w:p w14:paraId="60292FC3"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א1. מבוא לתקשורת: הגדרות, תיאוריות ומודלים.</w:t>
      </w:r>
    </w:p>
    <w:p w14:paraId="271A3D35" w14:textId="77777777" w:rsidR="006F0AE6" w:rsidRPr="00E82375" w:rsidRDefault="006F0AE6" w:rsidP="00521A60">
      <w:pPr>
        <w:ind w:left="566" w:hanging="566"/>
        <w:rPr>
          <w:rFonts w:asciiTheme="majorBidi" w:hAnsiTheme="majorBidi" w:cstheme="majorBidi"/>
          <w:sz w:val="28"/>
          <w:szCs w:val="28"/>
          <w:rtl/>
          <w:lang w:val="he-IL"/>
        </w:rPr>
      </w:pPr>
      <w:r w:rsidRPr="00E82375">
        <w:rPr>
          <w:rFonts w:asciiTheme="majorBidi" w:hAnsiTheme="majorBidi" w:cstheme="majorBidi"/>
          <w:sz w:val="28"/>
          <w:szCs w:val="28"/>
          <w:rtl/>
        </w:rPr>
        <w:t>כספי</w:t>
      </w:r>
      <w:r w:rsidRPr="00E82375">
        <w:rPr>
          <w:rFonts w:asciiTheme="majorBidi" w:hAnsiTheme="majorBidi" w:cstheme="majorBidi"/>
          <w:sz w:val="28"/>
          <w:szCs w:val="28"/>
          <w:rtl/>
          <w:lang w:val="he-IL"/>
        </w:rPr>
        <w:t>, ד</w:t>
      </w:r>
      <w:r w:rsidR="00521A60">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(1993). סוגי תקשורת. כספי, ד. </w:t>
      </w:r>
      <w:r w:rsidRPr="00521A60">
        <w:rPr>
          <w:rFonts w:asciiTheme="majorBidi" w:hAnsiTheme="majorBidi" w:cstheme="majorBidi"/>
          <w:b/>
          <w:bCs/>
          <w:sz w:val="28"/>
          <w:szCs w:val="28"/>
          <w:rtl/>
          <w:lang w:val="he-IL"/>
        </w:rPr>
        <w:t>תקשורת המונים</w:t>
      </w:r>
      <w:r w:rsidRPr="00E82375">
        <w:rPr>
          <w:rFonts w:asciiTheme="majorBidi" w:hAnsiTheme="majorBidi" w:cstheme="majorBidi"/>
          <w:i/>
          <w:iCs/>
          <w:sz w:val="28"/>
          <w:szCs w:val="28"/>
          <w:rtl/>
        </w:rPr>
        <w:t>.</w:t>
      </w:r>
      <w:r w:rsidRPr="00E82375">
        <w:rPr>
          <w:rFonts w:asciiTheme="majorBidi" w:hAnsiTheme="majorBidi" w:cstheme="majorBidi"/>
          <w:sz w:val="28"/>
          <w:szCs w:val="28"/>
          <w:rtl/>
          <w:lang w:val="he-IL"/>
        </w:rPr>
        <w:t xml:space="preserve"> כרך א'. תל-אביב: האוניברסיטה הפתוחה, עמ' 10- 25, 57-30. </w:t>
      </w:r>
    </w:p>
    <w:p w14:paraId="34AAED47"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p>
    <w:p w14:paraId="1C5D7A29" w14:textId="77777777" w:rsidR="006F0AE6" w:rsidRDefault="006F0AE6" w:rsidP="006F0AE6">
      <w:pPr>
        <w:pStyle w:val="Body"/>
        <w:keepLines/>
        <w:tabs>
          <w:tab w:val="left" w:pos="284"/>
        </w:tabs>
        <w:jc w:val="both"/>
        <w:rPr>
          <w:rFonts w:asciiTheme="majorBidi" w:eastAsia="Arial" w:hAnsiTheme="majorBidi" w:cstheme="majorBidi"/>
          <w:color w:val="auto"/>
          <w:sz w:val="28"/>
          <w:szCs w:val="28"/>
          <w:rtl/>
          <w:lang w:val="he-IL"/>
        </w:rPr>
      </w:pPr>
    </w:p>
    <w:p w14:paraId="492447AB" w14:textId="77777777" w:rsidR="00EB473E" w:rsidRPr="00E82375" w:rsidRDefault="00EB473E" w:rsidP="00EB473E">
      <w:pPr>
        <w:ind w:left="566" w:hanging="566"/>
        <w:rPr>
          <w:rFonts w:asciiTheme="majorBidi" w:hAnsiTheme="majorBidi" w:cstheme="majorBidi"/>
          <w:b/>
          <w:bCs/>
          <w:sz w:val="28"/>
          <w:szCs w:val="28"/>
          <w:rtl/>
          <w:lang w:val="he-IL"/>
        </w:rPr>
      </w:pPr>
      <w:r w:rsidRPr="00521A60">
        <w:rPr>
          <w:rFonts w:asciiTheme="majorBidi" w:hAnsiTheme="majorBidi" w:cstheme="majorBidi"/>
          <w:sz w:val="28"/>
          <w:szCs w:val="28"/>
          <w:rtl/>
        </w:rPr>
        <w:t>מקוויל</w:t>
      </w:r>
      <w:r w:rsidRPr="00521A60">
        <w:rPr>
          <w:rFonts w:asciiTheme="majorBidi" w:hAnsiTheme="majorBidi" w:cstheme="majorBidi"/>
          <w:sz w:val="28"/>
          <w:szCs w:val="28"/>
          <w:rtl/>
          <w:lang w:val="he-IL"/>
        </w:rPr>
        <w:t xml:space="preserve">, ד' (2014). </w:t>
      </w:r>
      <w:r w:rsidRPr="00521A60">
        <w:rPr>
          <w:rFonts w:asciiTheme="majorBidi" w:hAnsiTheme="majorBidi" w:cstheme="majorBidi"/>
          <w:b/>
          <w:bCs/>
          <w:sz w:val="28"/>
          <w:szCs w:val="28"/>
          <w:rtl/>
          <w:lang w:val="he-IL"/>
        </w:rPr>
        <w:t>מבוא לתקשורת המונים</w:t>
      </w:r>
      <w:r w:rsidRPr="00521A60">
        <w:rPr>
          <w:rFonts w:asciiTheme="majorBidi" w:hAnsiTheme="majorBidi" w:cstheme="majorBidi"/>
          <w:i/>
          <w:iCs/>
          <w:sz w:val="28"/>
          <w:szCs w:val="28"/>
          <w:rtl/>
          <w:lang w:val="he-IL"/>
        </w:rPr>
        <w:t xml:space="preserve"> מאת דניס מקוויל.</w:t>
      </w:r>
      <w:r w:rsidRPr="00521A60">
        <w:rPr>
          <w:rFonts w:asciiTheme="majorBidi" w:hAnsiTheme="majorBidi" w:cstheme="majorBidi"/>
          <w:sz w:val="28"/>
          <w:szCs w:val="28"/>
          <w:rtl/>
          <w:lang w:val="he-IL"/>
        </w:rPr>
        <w:t xml:space="preserve"> מהדורה שישית, עריכה מדעית לוין ד. וסופר א. רעננה: האוניברסיטה הפתוחה, עמ' </w:t>
      </w:r>
      <w:r w:rsidRPr="00521A60">
        <w:rPr>
          <w:rFonts w:asciiTheme="majorBidi" w:hAnsiTheme="majorBidi" w:cstheme="majorBidi" w:hint="cs"/>
          <w:sz w:val="28"/>
          <w:szCs w:val="28"/>
          <w:rtl/>
          <w:lang w:val="he-IL"/>
        </w:rPr>
        <w:t xml:space="preserve"> 634-666 </w:t>
      </w:r>
      <w:r w:rsidRPr="00521A60">
        <w:rPr>
          <w:rFonts w:asciiTheme="majorBidi" w:hAnsiTheme="majorBidi" w:cstheme="majorBidi"/>
          <w:sz w:val="28"/>
          <w:szCs w:val="28"/>
          <w:rtl/>
          <w:lang w:val="he-IL"/>
        </w:rPr>
        <w:t>(</w:t>
      </w:r>
      <w:r w:rsidRPr="00521A60">
        <w:rPr>
          <w:rFonts w:asciiTheme="majorBidi" w:hAnsiTheme="majorBidi" w:cstheme="majorBidi" w:hint="cs"/>
          <w:sz w:val="28"/>
          <w:szCs w:val="28"/>
          <w:rtl/>
          <w:lang w:val="he-IL"/>
        </w:rPr>
        <w:t>מונחון</w:t>
      </w:r>
      <w:r w:rsidRPr="00521A60">
        <w:rPr>
          <w:rFonts w:asciiTheme="majorBidi" w:hAnsiTheme="majorBidi" w:cstheme="majorBidi"/>
          <w:sz w:val="28"/>
          <w:szCs w:val="28"/>
          <w:rtl/>
          <w:lang w:val="he-IL"/>
        </w:rPr>
        <w:t>).</w:t>
      </w:r>
      <w:r w:rsidRPr="00E82375">
        <w:rPr>
          <w:rFonts w:asciiTheme="majorBidi" w:hAnsiTheme="majorBidi" w:cstheme="majorBidi"/>
          <w:sz w:val="28"/>
          <w:szCs w:val="28"/>
          <w:rtl/>
          <w:lang w:val="he-IL"/>
        </w:rPr>
        <w:t xml:space="preserve"> </w:t>
      </w:r>
    </w:p>
    <w:p w14:paraId="0FDE3D9F" w14:textId="77777777" w:rsidR="00EB473E" w:rsidRPr="00E82375" w:rsidRDefault="00EB473E" w:rsidP="006F0AE6">
      <w:pPr>
        <w:pStyle w:val="Body"/>
        <w:keepLines/>
        <w:tabs>
          <w:tab w:val="left" w:pos="284"/>
        </w:tabs>
        <w:jc w:val="both"/>
        <w:rPr>
          <w:rFonts w:asciiTheme="majorBidi" w:eastAsia="Arial" w:hAnsiTheme="majorBidi" w:cstheme="majorBidi"/>
          <w:color w:val="auto"/>
          <w:sz w:val="28"/>
          <w:szCs w:val="28"/>
          <w:rtl/>
          <w:lang w:val="he-IL"/>
        </w:rPr>
      </w:pPr>
    </w:p>
    <w:p w14:paraId="5BEEAFB6"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א2. התפתחות אמצעי התקשורת</w:t>
      </w:r>
    </w:p>
    <w:p w14:paraId="6ED7C6BC" w14:textId="77777777" w:rsidR="006F0AE6" w:rsidRPr="00E82375" w:rsidRDefault="006F0AE6" w:rsidP="00521A60">
      <w:pPr>
        <w:ind w:left="566" w:hanging="566"/>
        <w:rPr>
          <w:rFonts w:asciiTheme="majorBidi" w:hAnsiTheme="majorBidi" w:cstheme="majorBidi"/>
          <w:sz w:val="28"/>
          <w:szCs w:val="28"/>
          <w:rtl/>
          <w:lang w:val="he-IL"/>
        </w:rPr>
      </w:pPr>
      <w:r w:rsidRPr="00E82375">
        <w:rPr>
          <w:rFonts w:asciiTheme="majorBidi" w:hAnsiTheme="majorBidi" w:cstheme="majorBidi"/>
          <w:sz w:val="28"/>
          <w:szCs w:val="28"/>
          <w:rtl/>
        </w:rPr>
        <w:t>בלונדהיים</w:t>
      </w:r>
      <w:r w:rsidRPr="00E82375">
        <w:rPr>
          <w:rFonts w:asciiTheme="majorBidi" w:hAnsiTheme="majorBidi" w:cstheme="majorBidi"/>
          <w:sz w:val="28"/>
          <w:szCs w:val="28"/>
          <w:rtl/>
          <w:lang w:val="he-IL"/>
        </w:rPr>
        <w:t>, מ</w:t>
      </w:r>
      <w:r w:rsidR="00521A60">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ושיפמן, ל</w:t>
      </w:r>
      <w:r w:rsidR="00521A60">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(2003). מהדינוזאור לעכבר: האבולוציה של טכנולוגיות תקשורת, </w:t>
      </w:r>
      <w:r w:rsidRPr="00521A60">
        <w:rPr>
          <w:rFonts w:asciiTheme="majorBidi" w:hAnsiTheme="majorBidi" w:cstheme="majorBidi"/>
          <w:b/>
          <w:bCs/>
          <w:sz w:val="28"/>
          <w:szCs w:val="28"/>
          <w:rtl/>
          <w:lang w:val="he-IL"/>
        </w:rPr>
        <w:t>פתו"ח (פוליטיקה, תקשורת וחברה)</w:t>
      </w:r>
      <w:r w:rsidRPr="00521A60">
        <w:rPr>
          <w:rFonts w:asciiTheme="majorBidi" w:hAnsiTheme="majorBidi" w:cstheme="majorBidi"/>
          <w:sz w:val="28"/>
          <w:szCs w:val="28"/>
          <w:rtl/>
          <w:lang w:val="he-IL"/>
        </w:rPr>
        <w:t>,</w:t>
      </w:r>
      <w:r w:rsidRPr="00E82375">
        <w:rPr>
          <w:rFonts w:asciiTheme="majorBidi" w:hAnsiTheme="majorBidi" w:cstheme="majorBidi"/>
          <w:i/>
          <w:iCs/>
          <w:sz w:val="28"/>
          <w:szCs w:val="28"/>
          <w:rtl/>
          <w:lang w:val="he-IL"/>
        </w:rPr>
        <w:t xml:space="preserve"> </w:t>
      </w:r>
      <w:r w:rsidRPr="00E82375">
        <w:rPr>
          <w:rFonts w:asciiTheme="majorBidi" w:hAnsiTheme="majorBidi" w:cstheme="majorBidi"/>
          <w:sz w:val="28"/>
          <w:szCs w:val="28"/>
          <w:rtl/>
          <w:lang w:val="he-IL"/>
        </w:rPr>
        <w:t>גיליון 5, עמ' 59-22.</w:t>
      </w:r>
    </w:p>
    <w:p w14:paraId="66F01088"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כתב עת באולם 4</w:t>
      </w:r>
    </w:p>
    <w:p w14:paraId="22B72386" w14:textId="77777777" w:rsidR="006F0AE6" w:rsidRPr="00E82375" w:rsidRDefault="006F0AE6" w:rsidP="006F0AE6">
      <w:pPr>
        <w:pStyle w:val="Body"/>
        <w:keepLines/>
        <w:tabs>
          <w:tab w:val="left" w:pos="284"/>
        </w:tabs>
        <w:jc w:val="both"/>
        <w:rPr>
          <w:rFonts w:asciiTheme="majorBidi" w:hAnsiTheme="majorBidi" w:cstheme="majorBidi"/>
          <w:i/>
          <w:iCs/>
          <w:color w:val="auto"/>
          <w:sz w:val="28"/>
          <w:szCs w:val="28"/>
          <w:rtl/>
          <w:lang w:val="he-IL"/>
        </w:rPr>
      </w:pPr>
    </w:p>
    <w:p w14:paraId="66DA97A8" w14:textId="77777777" w:rsidR="006F0AE6" w:rsidRPr="00E82375" w:rsidRDefault="006F0AE6" w:rsidP="00521A60">
      <w:pPr>
        <w:ind w:left="566" w:hanging="566"/>
        <w:rPr>
          <w:rFonts w:asciiTheme="majorBidi" w:hAnsiTheme="majorBidi" w:cstheme="majorBidi"/>
          <w:sz w:val="28"/>
          <w:szCs w:val="28"/>
          <w:rtl/>
          <w:lang w:val="he-IL"/>
        </w:rPr>
      </w:pPr>
      <w:r w:rsidRPr="00E82375">
        <w:rPr>
          <w:rFonts w:asciiTheme="majorBidi" w:hAnsiTheme="majorBidi" w:cstheme="majorBidi"/>
          <w:sz w:val="28"/>
          <w:szCs w:val="28"/>
          <w:rtl/>
        </w:rPr>
        <w:t>כספי</w:t>
      </w:r>
      <w:r w:rsidRPr="00E82375">
        <w:rPr>
          <w:rFonts w:asciiTheme="majorBidi" w:hAnsiTheme="majorBidi" w:cstheme="majorBidi"/>
          <w:sz w:val="28"/>
          <w:szCs w:val="28"/>
          <w:rtl/>
          <w:lang w:val="he-IL"/>
        </w:rPr>
        <w:t>, ד</w:t>
      </w:r>
      <w:r w:rsidR="00521A60">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(1993). על תיאוריות של דטרמניזם טכנולוגי. </w:t>
      </w:r>
      <w:r w:rsidRPr="00521A60">
        <w:rPr>
          <w:rFonts w:asciiTheme="majorBidi" w:hAnsiTheme="majorBidi" w:cstheme="majorBidi"/>
          <w:b/>
          <w:bCs/>
          <w:sz w:val="28"/>
          <w:szCs w:val="28"/>
          <w:rtl/>
          <w:lang w:val="he-IL"/>
        </w:rPr>
        <w:t>תקשורת המונים</w:t>
      </w:r>
      <w:r w:rsidRPr="00E82375">
        <w:rPr>
          <w:rFonts w:asciiTheme="majorBidi" w:hAnsiTheme="majorBidi" w:cstheme="majorBidi"/>
          <w:i/>
          <w:iCs/>
          <w:sz w:val="28"/>
          <w:szCs w:val="28"/>
          <w:rtl/>
        </w:rPr>
        <w:t>.</w:t>
      </w:r>
      <w:r w:rsidRPr="00E82375">
        <w:rPr>
          <w:rFonts w:asciiTheme="majorBidi" w:hAnsiTheme="majorBidi" w:cstheme="majorBidi"/>
          <w:sz w:val="28"/>
          <w:szCs w:val="28"/>
          <w:rtl/>
          <w:lang w:val="he-IL"/>
        </w:rPr>
        <w:t xml:space="preserve"> כרך א'. תל-אביב: ה</w:t>
      </w:r>
      <w:bookmarkStart w:id="1" w:name="_Hlk393358543"/>
      <w:r w:rsidRPr="00E82375">
        <w:rPr>
          <w:rFonts w:asciiTheme="majorBidi" w:hAnsiTheme="majorBidi" w:cstheme="majorBidi"/>
          <w:sz w:val="28"/>
          <w:szCs w:val="28"/>
          <w:rtl/>
          <w:lang w:val="he-IL"/>
        </w:rPr>
        <w:t xml:space="preserve">אוניברסיטה הפתוחה, עמ' 117-109. </w:t>
      </w:r>
    </w:p>
    <w:p w14:paraId="6AF8E8E9"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p>
    <w:p w14:paraId="6A0C2D86" w14:textId="77777777" w:rsidR="006F0AE6" w:rsidRPr="00E82375" w:rsidRDefault="006F0AE6" w:rsidP="006F0AE6">
      <w:pPr>
        <w:pStyle w:val="Body"/>
        <w:keepLines/>
        <w:tabs>
          <w:tab w:val="left" w:pos="284"/>
        </w:tabs>
        <w:jc w:val="both"/>
        <w:rPr>
          <w:rFonts w:asciiTheme="majorBidi" w:hAnsiTheme="majorBidi" w:cstheme="majorBidi"/>
          <w:color w:val="auto"/>
          <w:sz w:val="28"/>
          <w:szCs w:val="28"/>
          <w:rtl/>
          <w:lang w:val="he-IL"/>
        </w:rPr>
      </w:pPr>
    </w:p>
    <w:p w14:paraId="48A28451" w14:textId="77777777" w:rsidR="006202B9" w:rsidRPr="006202B9" w:rsidRDefault="006202B9" w:rsidP="006202B9">
      <w:pPr>
        <w:pStyle w:val="body0"/>
        <w:shd w:val="clear" w:color="auto" w:fill="FFFFFF"/>
        <w:bidi/>
        <w:spacing w:before="0" w:beforeAutospacing="0" w:after="0" w:afterAutospacing="0"/>
        <w:rPr>
          <w:rFonts w:asciiTheme="majorBidi" w:hAnsiTheme="majorBidi" w:cstheme="majorBidi"/>
          <w:i/>
          <w:iCs/>
          <w:sz w:val="28"/>
          <w:szCs w:val="28"/>
          <w:rtl/>
        </w:rPr>
      </w:pPr>
      <w:r w:rsidRPr="006202B9">
        <w:rPr>
          <w:rFonts w:asciiTheme="majorBidi" w:hAnsiTheme="majorBidi" w:cstheme="majorBidi"/>
          <w:sz w:val="28"/>
          <w:szCs w:val="28"/>
          <w:rtl/>
        </w:rPr>
        <w:t>מקלוהן, מ. (1995). המדיום הוא המסר. בתוך כספי, ד. (עורך), </w:t>
      </w:r>
      <w:r w:rsidRPr="006202B9">
        <w:rPr>
          <w:rFonts w:asciiTheme="majorBidi" w:hAnsiTheme="majorBidi" w:cstheme="majorBidi"/>
          <w:i/>
          <w:iCs/>
          <w:sz w:val="28"/>
          <w:szCs w:val="28"/>
          <w:rtl/>
        </w:rPr>
        <w:t xml:space="preserve">תקשורת המונים – </w:t>
      </w:r>
    </w:p>
    <w:p w14:paraId="1DBAEDBF" w14:textId="77777777" w:rsidR="006202B9" w:rsidRPr="006202B9" w:rsidRDefault="006202B9" w:rsidP="006202B9">
      <w:pPr>
        <w:pStyle w:val="body0"/>
        <w:shd w:val="clear" w:color="auto" w:fill="FFFFFF"/>
        <w:bidi/>
        <w:spacing w:before="0" w:beforeAutospacing="0" w:after="0" w:afterAutospacing="0"/>
        <w:ind w:firstLine="720"/>
        <w:rPr>
          <w:rFonts w:asciiTheme="majorBidi" w:hAnsiTheme="majorBidi" w:cstheme="majorBidi"/>
          <w:b/>
          <w:bCs/>
          <w:sz w:val="28"/>
          <w:szCs w:val="28"/>
          <w:rtl/>
        </w:rPr>
      </w:pPr>
      <w:r w:rsidRPr="006202B9">
        <w:rPr>
          <w:rFonts w:asciiTheme="majorBidi" w:hAnsiTheme="majorBidi" w:cstheme="majorBidi"/>
          <w:i/>
          <w:iCs/>
          <w:sz w:val="28"/>
          <w:szCs w:val="28"/>
          <w:rtl/>
        </w:rPr>
        <w:t>מקראה.</w:t>
      </w:r>
      <w:r w:rsidRPr="006202B9">
        <w:rPr>
          <w:rFonts w:asciiTheme="majorBidi" w:hAnsiTheme="majorBidi" w:cstheme="majorBidi"/>
          <w:sz w:val="28"/>
          <w:szCs w:val="28"/>
          <w:rtl/>
        </w:rPr>
        <w:t xml:space="preserve"> תל-אביב: האוניברסיטה הפתוחה, עמ' 35-26. </w:t>
      </w:r>
      <w:r w:rsidRPr="006202B9">
        <w:rPr>
          <w:rFonts w:asciiTheme="majorBidi" w:hAnsiTheme="majorBidi" w:cstheme="majorBidi"/>
          <w:b/>
          <w:bCs/>
          <w:sz w:val="28"/>
          <w:szCs w:val="28"/>
          <w:rtl/>
        </w:rPr>
        <w:t xml:space="preserve">שמור לפי כספ.תק </w:t>
      </w:r>
    </w:p>
    <w:p w14:paraId="273F7575" w14:textId="77777777" w:rsidR="006202B9" w:rsidRPr="006202B9" w:rsidRDefault="006202B9" w:rsidP="006202B9">
      <w:pPr>
        <w:pStyle w:val="body0"/>
        <w:shd w:val="clear" w:color="auto" w:fill="FFFFFF"/>
        <w:bidi/>
        <w:spacing w:before="0" w:beforeAutospacing="0" w:after="0" w:afterAutospacing="0"/>
        <w:ind w:firstLine="720"/>
        <w:rPr>
          <w:rFonts w:asciiTheme="majorBidi" w:hAnsiTheme="majorBidi" w:cstheme="majorBidi"/>
          <w:sz w:val="28"/>
          <w:szCs w:val="28"/>
          <w:rtl/>
        </w:rPr>
      </w:pPr>
      <w:r w:rsidRPr="006202B9">
        <w:rPr>
          <w:rFonts w:asciiTheme="majorBidi" w:hAnsiTheme="majorBidi" w:cstheme="majorBidi"/>
          <w:b/>
          <w:bCs/>
          <w:sz w:val="28"/>
          <w:szCs w:val="28"/>
          <w:rtl/>
        </w:rPr>
        <w:t>(216011)</w:t>
      </w:r>
    </w:p>
    <w:p w14:paraId="3BC9D2A3" w14:textId="77777777" w:rsidR="006202B9" w:rsidRDefault="006202B9" w:rsidP="00521A60">
      <w:pPr>
        <w:ind w:left="566" w:hanging="566"/>
        <w:rPr>
          <w:rFonts w:asciiTheme="majorBidi" w:hAnsiTheme="majorBidi" w:cstheme="majorBidi"/>
          <w:b/>
          <w:bCs/>
          <w:sz w:val="28"/>
          <w:szCs w:val="28"/>
          <w:rtl/>
          <w:lang w:val="he-IL"/>
        </w:rPr>
      </w:pPr>
    </w:p>
    <w:p w14:paraId="703B69AF" w14:textId="65EFCE4A" w:rsidR="006F0AE6" w:rsidRPr="00E82375" w:rsidRDefault="006F0AE6" w:rsidP="00521A60">
      <w:pPr>
        <w:ind w:left="566" w:hanging="566"/>
        <w:rPr>
          <w:rFonts w:asciiTheme="majorBidi" w:hAnsiTheme="majorBidi" w:cstheme="majorBidi"/>
          <w:b/>
          <w:bCs/>
          <w:sz w:val="28"/>
          <w:szCs w:val="28"/>
          <w:rtl/>
          <w:lang w:val="he-IL"/>
        </w:rPr>
      </w:pPr>
      <w:r w:rsidRPr="00E82375">
        <w:rPr>
          <w:rFonts w:asciiTheme="majorBidi" w:hAnsiTheme="majorBidi" w:cstheme="majorBidi"/>
          <w:b/>
          <w:bCs/>
          <w:sz w:val="28"/>
          <w:szCs w:val="28"/>
          <w:rtl/>
          <w:lang w:val="he-IL"/>
        </w:rPr>
        <w:t>**כספי, ד</w:t>
      </w:r>
      <w:r w:rsidR="00521A60">
        <w:rPr>
          <w:rFonts w:asciiTheme="majorBidi" w:hAnsiTheme="majorBidi" w:cstheme="majorBidi" w:hint="cs"/>
          <w:b/>
          <w:bCs/>
          <w:sz w:val="28"/>
          <w:szCs w:val="28"/>
          <w:rtl/>
          <w:lang w:val="he-IL"/>
        </w:rPr>
        <w:t>'</w:t>
      </w:r>
      <w:r w:rsidRPr="00E82375">
        <w:rPr>
          <w:rFonts w:asciiTheme="majorBidi" w:hAnsiTheme="majorBidi" w:cstheme="majorBidi"/>
          <w:b/>
          <w:bCs/>
          <w:sz w:val="28"/>
          <w:szCs w:val="28"/>
          <w:rtl/>
          <w:lang w:val="he-IL"/>
        </w:rPr>
        <w:t xml:space="preserve"> (1993). </w:t>
      </w:r>
      <w:r w:rsidRPr="00521A60">
        <w:rPr>
          <w:rFonts w:asciiTheme="majorBidi" w:hAnsiTheme="majorBidi" w:cstheme="majorBidi"/>
          <w:b/>
          <w:bCs/>
          <w:sz w:val="28"/>
          <w:szCs w:val="28"/>
          <w:rtl/>
          <w:lang w:val="he-IL"/>
        </w:rPr>
        <w:t>תקשורת המונים</w:t>
      </w:r>
      <w:r w:rsidRPr="00E82375">
        <w:rPr>
          <w:rFonts w:asciiTheme="majorBidi" w:hAnsiTheme="majorBidi" w:cstheme="majorBidi"/>
          <w:b/>
          <w:bCs/>
          <w:i/>
          <w:iCs/>
          <w:sz w:val="28"/>
          <w:szCs w:val="28"/>
          <w:rtl/>
          <w:lang w:val="he-IL"/>
        </w:rPr>
        <w:t>.</w:t>
      </w:r>
      <w:r w:rsidRPr="00E82375">
        <w:rPr>
          <w:rFonts w:asciiTheme="majorBidi" w:hAnsiTheme="majorBidi" w:cstheme="majorBidi"/>
          <w:b/>
          <w:bCs/>
          <w:sz w:val="28"/>
          <w:szCs w:val="28"/>
          <w:rtl/>
          <w:lang w:val="he-IL"/>
        </w:rPr>
        <w:t xml:space="preserve"> כרך א'. תל-אביב: האוניברסיטה הפתוחה, עמ' 145-126, 169-149, 185-170, 201-186, 202-216. </w:t>
      </w:r>
      <w:bookmarkEnd w:id="1"/>
    </w:p>
    <w:p w14:paraId="32525004" w14:textId="77DC9EBF" w:rsidR="006F0AE6"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p>
    <w:p w14:paraId="65C2F9E6" w14:textId="03F9D7C8" w:rsidR="00837535" w:rsidRDefault="00837535" w:rsidP="00837535">
      <w:pPr>
        <w:keepNext/>
        <w:keepLines/>
        <w:contextualSpacing/>
        <w:rPr>
          <w:rFonts w:asciiTheme="majorBidi" w:hAnsiTheme="majorBidi" w:cstheme="majorBidi"/>
          <w:b/>
          <w:bCs/>
          <w:color w:val="000080"/>
          <w:sz w:val="28"/>
          <w:szCs w:val="28"/>
          <w:rtl/>
        </w:rPr>
      </w:pPr>
    </w:p>
    <w:p w14:paraId="1AD48398" w14:textId="77777777" w:rsidR="006F0AE6" w:rsidRPr="00E82375" w:rsidRDefault="006F0AE6" w:rsidP="006F0AE6">
      <w:pPr>
        <w:pStyle w:val="Body"/>
        <w:keepLines/>
        <w:tabs>
          <w:tab w:val="left" w:pos="284"/>
        </w:tabs>
        <w:jc w:val="both"/>
        <w:rPr>
          <w:rFonts w:asciiTheme="majorBidi" w:eastAsia="Arial" w:hAnsiTheme="majorBidi" w:cstheme="majorBidi"/>
          <w:b/>
          <w:bCs/>
          <w:color w:val="auto"/>
          <w:sz w:val="28"/>
          <w:szCs w:val="28"/>
          <w:rtl/>
          <w:lang w:val="he-IL"/>
        </w:rPr>
      </w:pPr>
    </w:p>
    <w:p w14:paraId="65C92566"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א3. מוסד התקשורת- פיקוח ויחסים עם מוסדות השלטון</w:t>
      </w:r>
    </w:p>
    <w:p w14:paraId="70ACA952" w14:textId="77777777" w:rsidR="006F0AE6" w:rsidRPr="00E82375" w:rsidRDefault="006F0AE6" w:rsidP="00676396">
      <w:pPr>
        <w:ind w:left="566" w:hanging="566"/>
        <w:rPr>
          <w:rFonts w:asciiTheme="majorBidi" w:hAnsiTheme="majorBidi" w:cstheme="majorBidi"/>
          <w:b/>
          <w:bCs/>
          <w:sz w:val="28"/>
          <w:szCs w:val="28"/>
          <w:rtl/>
          <w:lang w:val="he-IL"/>
        </w:rPr>
      </w:pPr>
      <w:r w:rsidRPr="00E82375">
        <w:rPr>
          <w:rFonts w:asciiTheme="majorBidi" w:hAnsiTheme="majorBidi" w:cstheme="majorBidi"/>
          <w:b/>
          <w:bCs/>
          <w:sz w:val="28"/>
          <w:szCs w:val="28"/>
          <w:rtl/>
          <w:lang w:val="he-IL"/>
        </w:rPr>
        <w:t>**כספי, ד</w:t>
      </w:r>
      <w:r w:rsidR="00676396">
        <w:rPr>
          <w:rFonts w:asciiTheme="majorBidi" w:hAnsiTheme="majorBidi" w:cstheme="majorBidi" w:hint="cs"/>
          <w:b/>
          <w:bCs/>
          <w:sz w:val="28"/>
          <w:szCs w:val="28"/>
          <w:rtl/>
          <w:lang w:val="he-IL"/>
        </w:rPr>
        <w:t>'</w:t>
      </w:r>
      <w:r w:rsidRPr="00E82375">
        <w:rPr>
          <w:rFonts w:asciiTheme="majorBidi" w:hAnsiTheme="majorBidi" w:cstheme="majorBidi"/>
          <w:b/>
          <w:bCs/>
          <w:sz w:val="28"/>
          <w:szCs w:val="28"/>
          <w:rtl/>
          <w:lang w:val="he-IL"/>
        </w:rPr>
        <w:t xml:space="preserve"> ולימור, י</w:t>
      </w:r>
      <w:r w:rsidR="00676396">
        <w:rPr>
          <w:rFonts w:asciiTheme="majorBidi" w:hAnsiTheme="majorBidi" w:cstheme="majorBidi" w:hint="cs"/>
          <w:b/>
          <w:bCs/>
          <w:sz w:val="28"/>
          <w:szCs w:val="28"/>
          <w:rtl/>
          <w:lang w:val="he-IL"/>
        </w:rPr>
        <w:t>'</w:t>
      </w:r>
      <w:r w:rsidRPr="00E82375">
        <w:rPr>
          <w:rFonts w:asciiTheme="majorBidi" w:hAnsiTheme="majorBidi" w:cstheme="majorBidi"/>
          <w:b/>
          <w:bCs/>
          <w:sz w:val="28"/>
          <w:szCs w:val="28"/>
          <w:rtl/>
          <w:lang w:val="he-IL"/>
        </w:rPr>
        <w:t xml:space="preserve"> (1996). דגמי פיקוח על מוסד התקשורת. </w:t>
      </w:r>
      <w:r w:rsidRPr="00E82375">
        <w:rPr>
          <w:rFonts w:asciiTheme="majorBidi" w:hAnsiTheme="majorBidi" w:cstheme="majorBidi"/>
          <w:b/>
          <w:bCs/>
          <w:i/>
          <w:iCs/>
          <w:sz w:val="28"/>
          <w:szCs w:val="28"/>
          <w:rtl/>
          <w:lang w:val="he-IL"/>
        </w:rPr>
        <w:t>תקשורת המונים.</w:t>
      </w:r>
      <w:r w:rsidR="00676396">
        <w:rPr>
          <w:rFonts w:asciiTheme="majorBidi" w:hAnsiTheme="majorBidi" w:cstheme="majorBidi"/>
          <w:b/>
          <w:bCs/>
          <w:sz w:val="28"/>
          <w:szCs w:val="28"/>
          <w:rtl/>
          <w:lang w:val="he-IL"/>
        </w:rPr>
        <w:t xml:space="preserve"> כרך ג'. תל-אביב </w:t>
      </w:r>
      <w:r w:rsidRPr="00E82375">
        <w:rPr>
          <w:rFonts w:asciiTheme="majorBidi" w:hAnsiTheme="majorBidi" w:cstheme="majorBidi"/>
          <w:b/>
          <w:bCs/>
          <w:sz w:val="28"/>
          <w:szCs w:val="28"/>
          <w:rtl/>
          <w:lang w:val="he-IL"/>
        </w:rPr>
        <w:t xml:space="preserve">האוניברסיטה הפתוחה, עמ' 85-26. </w:t>
      </w:r>
    </w:p>
    <w:p w14:paraId="2AE8A4E1"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 xml:space="preserve">שמור לפי כספ.תק (216011) </w:t>
      </w:r>
    </w:p>
    <w:p w14:paraId="3A0A0968" w14:textId="77777777" w:rsidR="006F0AE6" w:rsidRPr="00E82375" w:rsidRDefault="006F0AE6" w:rsidP="006F0AE6">
      <w:pPr>
        <w:pStyle w:val="Body"/>
        <w:tabs>
          <w:tab w:val="left" w:pos="284"/>
        </w:tabs>
        <w:jc w:val="both"/>
        <w:rPr>
          <w:rFonts w:asciiTheme="majorBidi" w:hAnsiTheme="majorBidi" w:cstheme="majorBidi"/>
          <w:color w:val="auto"/>
          <w:sz w:val="28"/>
          <w:szCs w:val="28"/>
          <w:rtl/>
          <w:lang w:val="he-IL"/>
        </w:rPr>
      </w:pPr>
    </w:p>
    <w:p w14:paraId="2E17A111"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א4. מערכות תקשורת: עיתונאות, חדשות ואובייקטיביות?</w:t>
      </w:r>
    </w:p>
    <w:p w14:paraId="5B8ACB30" w14:textId="77777777" w:rsidR="006F0AE6" w:rsidRPr="00E82375" w:rsidRDefault="006F0AE6" w:rsidP="00676396">
      <w:pPr>
        <w:ind w:left="566" w:hanging="566"/>
        <w:rPr>
          <w:rFonts w:asciiTheme="majorBidi" w:hAnsiTheme="majorBidi" w:cstheme="majorBidi"/>
          <w:b/>
          <w:bCs/>
          <w:sz w:val="28"/>
          <w:szCs w:val="28"/>
          <w:rtl/>
          <w:lang w:val="he-IL"/>
        </w:rPr>
      </w:pPr>
      <w:r w:rsidRPr="00E82375">
        <w:rPr>
          <w:rFonts w:asciiTheme="majorBidi" w:hAnsiTheme="majorBidi" w:cstheme="majorBidi"/>
          <w:b/>
          <w:bCs/>
          <w:sz w:val="28"/>
          <w:szCs w:val="28"/>
          <w:rtl/>
          <w:lang w:val="he-IL"/>
        </w:rPr>
        <w:t>**כספי, ד</w:t>
      </w:r>
      <w:r w:rsidR="00676396">
        <w:rPr>
          <w:rFonts w:asciiTheme="majorBidi" w:hAnsiTheme="majorBidi" w:cstheme="majorBidi" w:hint="cs"/>
          <w:b/>
          <w:bCs/>
          <w:sz w:val="28"/>
          <w:szCs w:val="28"/>
          <w:rtl/>
          <w:lang w:val="he-IL"/>
        </w:rPr>
        <w:t>'</w:t>
      </w:r>
      <w:r w:rsidRPr="00E82375">
        <w:rPr>
          <w:rFonts w:asciiTheme="majorBidi" w:hAnsiTheme="majorBidi" w:cstheme="majorBidi"/>
          <w:b/>
          <w:bCs/>
          <w:sz w:val="28"/>
          <w:szCs w:val="28"/>
          <w:rtl/>
          <w:lang w:val="he-IL"/>
        </w:rPr>
        <w:t xml:space="preserve"> (1993). התיאוריה המבנית-תפקודית וניתוח התפקודים של תקשורת המונים. </w:t>
      </w:r>
      <w:r w:rsidRPr="00676396">
        <w:rPr>
          <w:rFonts w:asciiTheme="majorBidi" w:hAnsiTheme="majorBidi" w:cstheme="majorBidi"/>
          <w:b/>
          <w:bCs/>
          <w:sz w:val="28"/>
          <w:szCs w:val="28"/>
          <w:rtl/>
          <w:lang w:val="he-IL"/>
        </w:rPr>
        <w:t xml:space="preserve">תקשורת המונים, </w:t>
      </w:r>
      <w:r w:rsidRPr="00E82375">
        <w:rPr>
          <w:rFonts w:asciiTheme="majorBidi" w:hAnsiTheme="majorBidi" w:cstheme="majorBidi"/>
          <w:b/>
          <w:bCs/>
          <w:sz w:val="28"/>
          <w:szCs w:val="28"/>
          <w:rtl/>
          <w:lang w:val="he-IL"/>
        </w:rPr>
        <w:t xml:space="preserve">כרך א'. תל-אביב: האוניברסיטה הפתוחה, עמ' 93-76. </w:t>
      </w:r>
    </w:p>
    <w:p w14:paraId="76A1CB3F"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p>
    <w:p w14:paraId="37FF35C9" w14:textId="77777777" w:rsidR="006F0AE6" w:rsidRPr="00E82375" w:rsidRDefault="006F0AE6" w:rsidP="006F0AE6">
      <w:pPr>
        <w:pStyle w:val="Body"/>
        <w:tabs>
          <w:tab w:val="left" w:pos="284"/>
        </w:tabs>
        <w:jc w:val="both"/>
        <w:rPr>
          <w:rFonts w:asciiTheme="majorBidi" w:hAnsiTheme="majorBidi" w:cstheme="majorBidi"/>
          <w:b/>
          <w:bCs/>
          <w:color w:val="auto"/>
          <w:sz w:val="28"/>
          <w:szCs w:val="28"/>
          <w:rtl/>
          <w:lang w:val="he-IL"/>
        </w:rPr>
      </w:pPr>
    </w:p>
    <w:p w14:paraId="54BF2A46" w14:textId="77777777" w:rsidR="006F0AE6" w:rsidRPr="00E82375" w:rsidRDefault="006F0AE6" w:rsidP="00676396">
      <w:pPr>
        <w:ind w:left="566" w:hanging="566"/>
        <w:rPr>
          <w:rFonts w:asciiTheme="majorBidi" w:hAnsiTheme="majorBidi" w:cstheme="majorBidi"/>
          <w:b/>
          <w:bCs/>
          <w:sz w:val="28"/>
          <w:szCs w:val="28"/>
          <w:rtl/>
          <w:lang w:val="he-IL"/>
        </w:rPr>
      </w:pPr>
      <w:r w:rsidRPr="00E82375">
        <w:rPr>
          <w:rFonts w:asciiTheme="majorBidi" w:hAnsiTheme="majorBidi" w:cstheme="majorBidi"/>
          <w:b/>
          <w:bCs/>
          <w:sz w:val="28"/>
          <w:szCs w:val="28"/>
          <w:rtl/>
          <w:lang w:val="he-IL"/>
        </w:rPr>
        <w:lastRenderedPageBreak/>
        <w:t>**כספי, ד</w:t>
      </w:r>
      <w:r w:rsidR="00676396">
        <w:rPr>
          <w:rFonts w:asciiTheme="majorBidi" w:hAnsiTheme="majorBidi" w:cstheme="majorBidi" w:hint="cs"/>
          <w:b/>
          <w:bCs/>
          <w:sz w:val="28"/>
          <w:szCs w:val="28"/>
          <w:rtl/>
          <w:lang w:val="he-IL"/>
        </w:rPr>
        <w:t>'</w:t>
      </w:r>
      <w:r w:rsidRPr="00E82375">
        <w:rPr>
          <w:rFonts w:asciiTheme="majorBidi" w:hAnsiTheme="majorBidi" w:cstheme="majorBidi"/>
          <w:b/>
          <w:bCs/>
          <w:sz w:val="28"/>
          <w:szCs w:val="28"/>
          <w:rtl/>
          <w:lang w:val="he-IL"/>
        </w:rPr>
        <w:t xml:space="preserve"> (1993). התפיסה הניאו-מרקסיסטית. </w:t>
      </w:r>
      <w:r w:rsidRPr="00E82375">
        <w:rPr>
          <w:rFonts w:asciiTheme="majorBidi" w:hAnsiTheme="majorBidi" w:cstheme="majorBidi"/>
          <w:b/>
          <w:bCs/>
          <w:i/>
          <w:iCs/>
          <w:sz w:val="28"/>
          <w:szCs w:val="28"/>
          <w:rtl/>
          <w:lang w:val="he-IL"/>
        </w:rPr>
        <w:t>תקשורת המונים.</w:t>
      </w:r>
      <w:r w:rsidRPr="00E82375">
        <w:rPr>
          <w:rFonts w:asciiTheme="majorBidi" w:hAnsiTheme="majorBidi" w:cstheme="majorBidi"/>
          <w:b/>
          <w:bCs/>
          <w:sz w:val="28"/>
          <w:szCs w:val="28"/>
          <w:rtl/>
          <w:lang w:val="he-IL"/>
        </w:rPr>
        <w:t xml:space="preserve">  כרך א'. תל-אביב: האוניברסיטה הפתוחה, עמ' 76-70.</w:t>
      </w:r>
    </w:p>
    <w:p w14:paraId="44C5997E"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p>
    <w:p w14:paraId="6B9E5D59" w14:textId="77777777" w:rsidR="006F0AE6" w:rsidRPr="00E82375" w:rsidRDefault="006F0AE6" w:rsidP="006F0AE6">
      <w:pPr>
        <w:pStyle w:val="Body"/>
        <w:keepLines/>
        <w:tabs>
          <w:tab w:val="left" w:pos="284"/>
        </w:tabs>
        <w:jc w:val="both"/>
        <w:rPr>
          <w:rFonts w:asciiTheme="majorBidi" w:eastAsia="Arial" w:hAnsiTheme="majorBidi" w:cstheme="majorBidi"/>
          <w:b/>
          <w:bCs/>
          <w:color w:val="auto"/>
          <w:sz w:val="28"/>
          <w:szCs w:val="28"/>
          <w:rtl/>
          <w:lang w:val="he-IL"/>
        </w:rPr>
      </w:pPr>
    </w:p>
    <w:p w14:paraId="357012B9" w14:textId="77777777" w:rsidR="006F0AE6" w:rsidRPr="00E82375" w:rsidRDefault="006F0AE6" w:rsidP="00676396">
      <w:pPr>
        <w:ind w:left="566" w:hanging="566"/>
        <w:rPr>
          <w:rFonts w:asciiTheme="majorBidi" w:hAnsiTheme="majorBidi" w:cstheme="majorBidi"/>
          <w:sz w:val="28"/>
          <w:szCs w:val="28"/>
          <w:rtl/>
          <w:lang w:val="he-IL"/>
        </w:rPr>
      </w:pPr>
      <w:r w:rsidRPr="00E82375">
        <w:rPr>
          <w:rFonts w:asciiTheme="majorBidi" w:hAnsiTheme="majorBidi" w:cstheme="majorBidi"/>
          <w:sz w:val="28"/>
          <w:szCs w:val="28"/>
          <w:rtl/>
        </w:rPr>
        <w:t>רועה</w:t>
      </w:r>
      <w:r w:rsidRPr="00E82375">
        <w:rPr>
          <w:rFonts w:asciiTheme="majorBidi" w:hAnsiTheme="majorBidi" w:cstheme="majorBidi"/>
          <w:sz w:val="28"/>
          <w:szCs w:val="28"/>
          <w:rtl/>
          <w:lang w:val="he-IL"/>
        </w:rPr>
        <w:t>, י</w:t>
      </w:r>
      <w:r w:rsidR="00676396">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(1994). סוד הקסם הפופולארי </w:t>
      </w:r>
      <w:r w:rsidRPr="00E82375">
        <w:rPr>
          <w:rFonts w:asciiTheme="majorBidi" w:hAnsiTheme="majorBidi" w:cstheme="majorBidi"/>
          <w:sz w:val="28"/>
          <w:szCs w:val="28"/>
          <w:rtl/>
        </w:rPr>
        <w:t>–</w:t>
      </w:r>
      <w:r w:rsidRPr="00E82375">
        <w:rPr>
          <w:rFonts w:asciiTheme="majorBidi" w:hAnsiTheme="majorBidi" w:cstheme="majorBidi"/>
          <w:sz w:val="28"/>
          <w:szCs w:val="28"/>
          <w:rtl/>
          <w:lang w:val="he-IL"/>
        </w:rPr>
        <w:t xml:space="preserve"> עיתוני איכות ועיתונים אחרים. </w:t>
      </w:r>
      <w:bookmarkStart w:id="2" w:name="_Hlk393354905"/>
      <w:r w:rsidRPr="00676396">
        <w:rPr>
          <w:rFonts w:asciiTheme="majorBidi" w:hAnsiTheme="majorBidi" w:cstheme="majorBidi"/>
          <w:b/>
          <w:bCs/>
          <w:sz w:val="28"/>
          <w:szCs w:val="28"/>
          <w:rtl/>
          <w:lang w:val="he-IL"/>
        </w:rPr>
        <w:t xml:space="preserve">שבע פתיחות לעיון </w:t>
      </w:r>
      <w:bookmarkEnd w:id="2"/>
      <w:r w:rsidRPr="00676396">
        <w:rPr>
          <w:rFonts w:asciiTheme="majorBidi" w:hAnsiTheme="majorBidi" w:cstheme="majorBidi"/>
          <w:b/>
          <w:bCs/>
          <w:sz w:val="28"/>
          <w:szCs w:val="28"/>
          <w:rtl/>
          <w:lang w:val="he-IL"/>
        </w:rPr>
        <w:t>בתקשורת ובעיתונות</w:t>
      </w:r>
      <w:r w:rsidRPr="00E82375">
        <w:rPr>
          <w:rFonts w:asciiTheme="majorBidi" w:hAnsiTheme="majorBidi" w:cstheme="majorBidi"/>
          <w:i/>
          <w:iCs/>
          <w:sz w:val="28"/>
          <w:szCs w:val="28"/>
          <w:rtl/>
          <w:lang w:val="he-IL"/>
        </w:rPr>
        <w:t>.</w:t>
      </w:r>
      <w:r w:rsidRPr="00E82375">
        <w:rPr>
          <w:rFonts w:asciiTheme="majorBidi" w:hAnsiTheme="majorBidi" w:cstheme="majorBidi"/>
          <w:sz w:val="28"/>
          <w:szCs w:val="28"/>
          <w:rtl/>
          <w:lang w:val="he-IL"/>
        </w:rPr>
        <w:t xml:space="preserve"> אבן יהודה: רכס</w:t>
      </w:r>
      <w:r w:rsidRPr="00E82375">
        <w:rPr>
          <w:rFonts w:asciiTheme="majorBidi" w:hAnsiTheme="majorBidi" w:cstheme="majorBidi"/>
          <w:sz w:val="28"/>
          <w:szCs w:val="28"/>
          <w:rtl/>
        </w:rPr>
        <w:t>,</w:t>
      </w:r>
      <w:r w:rsidRPr="00E82375">
        <w:rPr>
          <w:rFonts w:asciiTheme="majorBidi" w:hAnsiTheme="majorBidi" w:cstheme="majorBidi"/>
          <w:sz w:val="28"/>
          <w:szCs w:val="28"/>
          <w:rtl/>
          <w:lang w:val="he-IL"/>
        </w:rPr>
        <w:t xml:space="preserve"> עמ' 58-37.</w:t>
      </w:r>
    </w:p>
    <w:p w14:paraId="278B128F"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רוע.אח (240032)</w:t>
      </w:r>
    </w:p>
    <w:p w14:paraId="1D53B924" w14:textId="77777777" w:rsidR="006F0AE6" w:rsidRPr="00E82375" w:rsidRDefault="006F0AE6" w:rsidP="006F0AE6">
      <w:pPr>
        <w:pStyle w:val="Body"/>
        <w:keepLines/>
        <w:tabs>
          <w:tab w:val="left" w:pos="284"/>
        </w:tabs>
        <w:jc w:val="both"/>
        <w:rPr>
          <w:rFonts w:asciiTheme="majorBidi" w:hAnsiTheme="majorBidi" w:cstheme="majorBidi"/>
          <w:b/>
          <w:bCs/>
          <w:color w:val="auto"/>
          <w:sz w:val="28"/>
          <w:szCs w:val="28"/>
          <w:rtl/>
          <w:lang w:val="he-IL"/>
        </w:rPr>
      </w:pPr>
    </w:p>
    <w:p w14:paraId="2FF24E9B" w14:textId="77777777" w:rsidR="00F12344" w:rsidRPr="000B6D63" w:rsidRDefault="00F12344" w:rsidP="00F12344">
      <w:pPr>
        <w:ind w:left="566" w:hanging="566"/>
        <w:rPr>
          <w:rFonts w:asciiTheme="majorBidi" w:hAnsiTheme="majorBidi" w:cstheme="majorBidi"/>
          <w:b/>
          <w:bCs/>
          <w:sz w:val="28"/>
          <w:szCs w:val="28"/>
          <w:rtl/>
          <w:lang w:val="he-IL"/>
        </w:rPr>
      </w:pPr>
      <w:r w:rsidRPr="000B6D63">
        <w:rPr>
          <w:rFonts w:asciiTheme="majorBidi" w:hAnsiTheme="majorBidi" w:cstheme="majorBidi"/>
          <w:sz w:val="28"/>
          <w:szCs w:val="28"/>
          <w:rtl/>
        </w:rPr>
        <w:t>מקוויל</w:t>
      </w:r>
      <w:r w:rsidRPr="000B6D63">
        <w:rPr>
          <w:rFonts w:asciiTheme="majorBidi" w:hAnsiTheme="majorBidi" w:cstheme="majorBidi"/>
          <w:sz w:val="28"/>
          <w:szCs w:val="28"/>
          <w:rtl/>
          <w:lang w:val="he-IL"/>
        </w:rPr>
        <w:t xml:space="preserve">, ד' (2014). </w:t>
      </w:r>
      <w:r w:rsidRPr="000B6D63">
        <w:rPr>
          <w:rFonts w:asciiTheme="majorBidi" w:hAnsiTheme="majorBidi" w:cstheme="majorBidi"/>
          <w:b/>
          <w:bCs/>
          <w:sz w:val="28"/>
          <w:szCs w:val="28"/>
          <w:rtl/>
          <w:lang w:val="he-IL"/>
        </w:rPr>
        <w:t>מבוא לתקשורת המונים מאת דניס מקוויל</w:t>
      </w:r>
      <w:r w:rsidRPr="000B6D63">
        <w:rPr>
          <w:rFonts w:asciiTheme="majorBidi" w:hAnsiTheme="majorBidi" w:cstheme="majorBidi"/>
          <w:i/>
          <w:iCs/>
          <w:sz w:val="28"/>
          <w:szCs w:val="28"/>
          <w:rtl/>
          <w:lang w:val="he-IL"/>
        </w:rPr>
        <w:t>.</w:t>
      </w:r>
      <w:r w:rsidRPr="000B6D63">
        <w:rPr>
          <w:rFonts w:asciiTheme="majorBidi" w:hAnsiTheme="majorBidi" w:cstheme="majorBidi"/>
          <w:sz w:val="28"/>
          <w:szCs w:val="28"/>
          <w:rtl/>
          <w:lang w:val="he-IL"/>
        </w:rPr>
        <w:t xml:space="preserve"> מהדורה שישית, עריכה מדעית לוין ד. וסופר א. רעננה: האוניברסיטה הפתוחה, עמ'</w:t>
      </w:r>
      <w:r w:rsidRPr="000B6D63">
        <w:rPr>
          <w:rFonts w:asciiTheme="majorBidi" w:hAnsiTheme="majorBidi" w:cstheme="majorBidi" w:hint="cs"/>
          <w:sz w:val="28"/>
          <w:szCs w:val="28"/>
          <w:rtl/>
          <w:lang w:val="he-IL"/>
        </w:rPr>
        <w:t xml:space="preserve"> 438-442 </w:t>
      </w:r>
      <w:r w:rsidRPr="000B6D63">
        <w:rPr>
          <w:rFonts w:asciiTheme="majorBidi" w:hAnsiTheme="majorBidi" w:cstheme="majorBidi"/>
          <w:sz w:val="28"/>
          <w:szCs w:val="28"/>
          <w:rtl/>
          <w:lang w:val="he-IL"/>
        </w:rPr>
        <w:t>(</w:t>
      </w:r>
      <w:r w:rsidRPr="000B6D63">
        <w:rPr>
          <w:rFonts w:asciiTheme="majorBidi" w:hAnsiTheme="majorBidi" w:cstheme="majorBidi" w:hint="cs"/>
          <w:sz w:val="28"/>
          <w:szCs w:val="28"/>
          <w:rtl/>
          <w:lang w:val="he-IL"/>
        </w:rPr>
        <w:t>מסגור</w:t>
      </w:r>
      <w:r w:rsidRPr="000B6D63">
        <w:rPr>
          <w:rFonts w:asciiTheme="majorBidi" w:hAnsiTheme="majorBidi" w:cstheme="majorBidi"/>
          <w:sz w:val="28"/>
          <w:szCs w:val="28"/>
          <w:rtl/>
          <w:lang w:val="he-IL"/>
        </w:rPr>
        <w:t xml:space="preserve">). </w:t>
      </w:r>
    </w:p>
    <w:p w14:paraId="7DBE5072" w14:textId="77777777" w:rsidR="006F0AE6" w:rsidRPr="000B6D63" w:rsidRDefault="006F0AE6" w:rsidP="006F0AE6">
      <w:pPr>
        <w:keepNext/>
        <w:keepLines/>
        <w:bidi w:val="0"/>
        <w:contextualSpacing/>
        <w:rPr>
          <w:rFonts w:asciiTheme="majorBidi" w:hAnsiTheme="majorBidi" w:cstheme="majorBidi"/>
          <w:b/>
          <w:bCs/>
          <w:color w:val="000080"/>
          <w:sz w:val="28"/>
          <w:szCs w:val="28"/>
          <w:rtl/>
        </w:rPr>
      </w:pPr>
    </w:p>
    <w:p w14:paraId="092111D7" w14:textId="77777777" w:rsidR="00EB473E" w:rsidRPr="000B6D63" w:rsidRDefault="001E5AB8" w:rsidP="00685D40">
      <w:pPr>
        <w:widowControl w:val="0"/>
        <w:bidi w:val="0"/>
        <w:ind w:left="720" w:hanging="720"/>
        <w:rPr>
          <w:rFonts w:asciiTheme="majorBidi" w:hAnsiTheme="majorBidi" w:cstheme="majorBidi"/>
          <w:b/>
          <w:bCs/>
          <w:color w:val="000080"/>
          <w:sz w:val="28"/>
          <w:szCs w:val="28"/>
          <w:rtl/>
        </w:rPr>
      </w:pPr>
      <w:r w:rsidRPr="000B6D63">
        <w:rPr>
          <w:rFonts w:asciiTheme="majorBidi" w:hAnsiTheme="majorBidi" w:cstheme="majorBidi"/>
          <w:sz w:val="28"/>
          <w:szCs w:val="28"/>
        </w:rPr>
        <w:t>Cacciatore</w:t>
      </w:r>
      <w:r w:rsidRPr="000B6D63">
        <w:rPr>
          <w:rFonts w:asciiTheme="majorBidi" w:hAnsiTheme="majorBidi" w:cstheme="majorBidi"/>
          <w:color w:val="000000"/>
          <w:sz w:val="28"/>
          <w:szCs w:val="28"/>
        </w:rPr>
        <w:t>, M.A., Scheufele, D.A., and Iyngar, S. (</w:t>
      </w:r>
      <w:r w:rsidRPr="000B6D63">
        <w:rPr>
          <w:rFonts w:asciiTheme="majorBidi" w:hAnsiTheme="majorBidi" w:cstheme="majorBidi"/>
          <w:sz w:val="28"/>
          <w:szCs w:val="28"/>
        </w:rPr>
        <w:t>2016)."</w:t>
      </w:r>
      <w:hyperlink r:id="rId8" w:history="1">
        <w:r w:rsidRPr="000B6D63">
          <w:rPr>
            <w:rStyle w:val="Hyperlink"/>
            <w:rFonts w:asciiTheme="majorBidi" w:hAnsiTheme="majorBidi" w:cstheme="majorBidi"/>
            <w:sz w:val="28"/>
            <w:szCs w:val="28"/>
          </w:rPr>
          <w:t>The end of framing as we know it and the future of media effects</w:t>
        </w:r>
      </w:hyperlink>
      <w:r w:rsidRPr="000B6D63">
        <w:rPr>
          <w:rFonts w:asciiTheme="majorBidi" w:hAnsiTheme="majorBidi" w:cstheme="majorBidi"/>
          <w:sz w:val="28"/>
          <w:szCs w:val="28"/>
        </w:rPr>
        <w:t>"</w:t>
      </w:r>
      <w:r w:rsidRPr="000B6D63">
        <w:rPr>
          <w:rFonts w:asciiTheme="majorBidi" w:hAnsiTheme="majorBidi" w:cstheme="majorBidi"/>
          <w:i/>
          <w:iCs/>
          <w:sz w:val="28"/>
          <w:szCs w:val="28"/>
        </w:rPr>
        <w:t xml:space="preserve">, </w:t>
      </w:r>
      <w:hyperlink r:id="rId9" w:history="1">
        <w:r w:rsidRPr="000B6D63">
          <w:rPr>
            <w:rStyle w:val="journalname"/>
            <w:rFonts w:asciiTheme="majorBidi" w:hAnsiTheme="majorBidi" w:cstheme="majorBidi"/>
            <w:i/>
            <w:iCs/>
            <w:sz w:val="28"/>
            <w:szCs w:val="28"/>
          </w:rPr>
          <w:t>Mass Communication and Society</w:t>
        </w:r>
        <w:r w:rsidRPr="000B6D63">
          <w:rPr>
            <w:rStyle w:val="apple-converted-space"/>
            <w:rFonts w:asciiTheme="majorBidi" w:hAnsiTheme="majorBidi" w:cstheme="majorBidi"/>
            <w:i/>
            <w:iCs/>
            <w:sz w:val="28"/>
            <w:szCs w:val="28"/>
          </w:rPr>
          <w:t>, </w:t>
        </w:r>
      </w:hyperlink>
      <w:r w:rsidRPr="000B6D63">
        <w:rPr>
          <w:rStyle w:val="volume"/>
          <w:rFonts w:asciiTheme="majorBidi" w:hAnsiTheme="majorBidi" w:cstheme="majorBidi"/>
          <w:sz w:val="28"/>
          <w:szCs w:val="28"/>
        </w:rPr>
        <w:t>19</w:t>
      </w:r>
      <w:r w:rsidRPr="000B6D63">
        <w:rPr>
          <w:rFonts w:asciiTheme="majorBidi" w:hAnsiTheme="majorBidi" w:cstheme="majorBidi"/>
          <w:sz w:val="28"/>
          <w:szCs w:val="28"/>
        </w:rPr>
        <w:t xml:space="preserve">, </w:t>
      </w:r>
      <w:r w:rsidRPr="000B6D63">
        <w:rPr>
          <w:rStyle w:val="issue"/>
          <w:rFonts w:asciiTheme="majorBidi" w:hAnsiTheme="majorBidi" w:cstheme="majorBidi"/>
          <w:sz w:val="28"/>
          <w:szCs w:val="28"/>
        </w:rPr>
        <w:t>1</w:t>
      </w:r>
      <w:r w:rsidRPr="000B6D63">
        <w:rPr>
          <w:rFonts w:asciiTheme="majorBidi" w:hAnsiTheme="majorBidi" w:cstheme="majorBidi"/>
          <w:sz w:val="28"/>
          <w:szCs w:val="28"/>
        </w:rPr>
        <w:t>, pp. 7-23.</w:t>
      </w:r>
    </w:p>
    <w:p w14:paraId="54B61249" w14:textId="77777777" w:rsidR="001E5AB8" w:rsidRPr="00E82375" w:rsidRDefault="001E5AB8" w:rsidP="00EB473E">
      <w:pPr>
        <w:widowControl w:val="0"/>
        <w:bidi w:val="0"/>
        <w:ind w:left="720" w:hanging="720"/>
        <w:rPr>
          <w:rFonts w:asciiTheme="majorBidi" w:hAnsiTheme="majorBidi" w:cstheme="majorBidi"/>
          <w:b/>
          <w:bCs/>
          <w:color w:val="000080"/>
          <w:sz w:val="28"/>
          <w:szCs w:val="28"/>
          <w:rtl/>
        </w:rPr>
      </w:pPr>
      <w:r w:rsidRPr="000B6D63">
        <w:rPr>
          <w:rFonts w:asciiTheme="majorBidi" w:hAnsiTheme="majorBidi" w:cstheme="majorBidi"/>
          <w:b/>
          <w:bCs/>
          <w:color w:val="000080"/>
          <w:sz w:val="28"/>
          <w:szCs w:val="28"/>
          <w:rtl/>
        </w:rPr>
        <w:t>כתב עת אלקטרוני (2404450)</w:t>
      </w:r>
    </w:p>
    <w:p w14:paraId="67E868A9" w14:textId="77777777" w:rsidR="006F0AE6" w:rsidRPr="00E82375" w:rsidRDefault="006F0AE6" w:rsidP="006F0AE6">
      <w:pPr>
        <w:pStyle w:val="Body"/>
        <w:keepLines/>
        <w:tabs>
          <w:tab w:val="left" w:pos="284"/>
        </w:tabs>
        <w:bidi w:val="0"/>
        <w:jc w:val="both"/>
        <w:rPr>
          <w:rFonts w:asciiTheme="majorBidi" w:hAnsiTheme="majorBidi" w:cstheme="majorBidi"/>
          <w:b/>
          <w:bCs/>
          <w:color w:val="auto"/>
          <w:sz w:val="28"/>
          <w:szCs w:val="28"/>
          <w:rtl/>
        </w:rPr>
      </w:pPr>
    </w:p>
    <w:p w14:paraId="5A041C0C"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א5. השפעות התקשורת: 4 "גלים מרכזיים"</w:t>
      </w:r>
    </w:p>
    <w:p w14:paraId="6AB4CD7A" w14:textId="77777777" w:rsidR="006F0AE6" w:rsidRPr="00E82375" w:rsidRDefault="006F0AE6" w:rsidP="00676396">
      <w:pPr>
        <w:rPr>
          <w:rFonts w:asciiTheme="majorBidi" w:hAnsiTheme="majorBidi" w:cstheme="majorBidi"/>
          <w:sz w:val="28"/>
          <w:szCs w:val="28"/>
          <w:rtl/>
          <w:lang w:val="he-IL"/>
        </w:rPr>
      </w:pPr>
      <w:r w:rsidRPr="00E82375">
        <w:rPr>
          <w:rFonts w:asciiTheme="majorBidi" w:hAnsiTheme="majorBidi" w:cstheme="majorBidi"/>
          <w:sz w:val="28"/>
          <w:szCs w:val="28"/>
          <w:rtl/>
        </w:rPr>
        <w:t>כספי</w:t>
      </w:r>
      <w:r w:rsidRPr="00E82375">
        <w:rPr>
          <w:rFonts w:asciiTheme="majorBidi" w:hAnsiTheme="majorBidi" w:cstheme="majorBidi"/>
          <w:sz w:val="28"/>
          <w:szCs w:val="28"/>
          <w:rtl/>
          <w:lang w:val="he-IL"/>
        </w:rPr>
        <w:t>, ד</w:t>
      </w:r>
      <w:r w:rsidR="00676396">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(1995). מהי השפעה? </w:t>
      </w:r>
      <w:r w:rsidRPr="000D665A">
        <w:rPr>
          <w:rFonts w:asciiTheme="majorBidi" w:hAnsiTheme="majorBidi" w:cstheme="majorBidi"/>
          <w:b/>
          <w:bCs/>
          <w:sz w:val="28"/>
          <w:szCs w:val="28"/>
          <w:rtl/>
          <w:lang w:val="he-IL"/>
        </w:rPr>
        <w:t>תקשורת המונים</w:t>
      </w:r>
      <w:r w:rsidRPr="00E82375">
        <w:rPr>
          <w:rFonts w:asciiTheme="majorBidi" w:hAnsiTheme="majorBidi" w:cstheme="majorBidi"/>
          <w:i/>
          <w:iCs/>
          <w:sz w:val="28"/>
          <w:szCs w:val="28"/>
          <w:rtl/>
          <w:lang w:val="he-IL"/>
        </w:rPr>
        <w:t>.</w:t>
      </w:r>
      <w:r w:rsidRPr="00E82375">
        <w:rPr>
          <w:rFonts w:asciiTheme="majorBidi" w:hAnsiTheme="majorBidi" w:cstheme="majorBidi"/>
          <w:sz w:val="28"/>
          <w:szCs w:val="28"/>
          <w:rtl/>
          <w:lang w:val="he-IL"/>
        </w:rPr>
        <w:t xml:space="preserve"> כרך ב' . תל-אביב: האוניברסיטה הפתוחה, עמ' 12- 19. </w:t>
      </w:r>
    </w:p>
    <w:p w14:paraId="353BA859"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p>
    <w:p w14:paraId="4CB62ECE" w14:textId="77777777" w:rsidR="006F0AE6" w:rsidRPr="00E82375" w:rsidRDefault="006F0AE6" w:rsidP="006F0AE6">
      <w:pPr>
        <w:pStyle w:val="Body"/>
        <w:keepLines/>
        <w:tabs>
          <w:tab w:val="left" w:pos="284"/>
        </w:tabs>
        <w:jc w:val="both"/>
        <w:rPr>
          <w:rFonts w:asciiTheme="majorBidi" w:eastAsia="Arial" w:hAnsiTheme="majorBidi" w:cstheme="majorBidi"/>
          <w:b/>
          <w:bCs/>
          <w:color w:val="auto"/>
          <w:sz w:val="28"/>
          <w:szCs w:val="28"/>
          <w:rtl/>
          <w:lang w:val="he-IL"/>
        </w:rPr>
      </w:pPr>
    </w:p>
    <w:p w14:paraId="042E71D3" w14:textId="77777777" w:rsidR="006F0AE6" w:rsidRPr="00E82375" w:rsidRDefault="006F0AE6" w:rsidP="006F0AE6">
      <w:pPr>
        <w:pStyle w:val="a8"/>
        <w:keepLines/>
        <w:bidi/>
        <w:rPr>
          <w:rFonts w:asciiTheme="majorBidi" w:eastAsia="Arial" w:hAnsiTheme="majorBidi" w:cstheme="majorBidi"/>
          <w:b/>
          <w:bCs/>
          <w:sz w:val="28"/>
          <w:szCs w:val="28"/>
          <w:rtl/>
          <w:lang w:val="he-IL"/>
        </w:rPr>
      </w:pPr>
      <w:r w:rsidRPr="00E82375">
        <w:rPr>
          <w:rFonts w:asciiTheme="majorBidi" w:eastAsia="Arial" w:hAnsiTheme="majorBidi" w:cstheme="majorBidi"/>
          <w:b/>
          <w:bCs/>
          <w:sz w:val="28"/>
          <w:szCs w:val="28"/>
          <w:rtl/>
          <w:lang w:val="he-IL"/>
        </w:rPr>
        <w:t>גל 1: תקשורת "חזקה"</w:t>
      </w:r>
    </w:p>
    <w:p w14:paraId="04D16F17" w14:textId="77777777" w:rsidR="006F0AE6" w:rsidRPr="00E82375" w:rsidRDefault="006F0AE6" w:rsidP="00676396">
      <w:pPr>
        <w:ind w:left="566" w:hanging="566"/>
        <w:rPr>
          <w:rFonts w:asciiTheme="majorBidi" w:hAnsiTheme="majorBidi" w:cstheme="majorBidi"/>
          <w:sz w:val="28"/>
          <w:szCs w:val="28"/>
          <w:rtl/>
          <w:lang w:val="he-IL"/>
        </w:rPr>
      </w:pPr>
      <w:r w:rsidRPr="00E82375">
        <w:rPr>
          <w:rFonts w:asciiTheme="majorBidi" w:hAnsiTheme="majorBidi" w:cstheme="majorBidi"/>
          <w:sz w:val="28"/>
          <w:szCs w:val="28"/>
          <w:rtl/>
        </w:rPr>
        <w:t>כספי</w:t>
      </w:r>
      <w:r w:rsidRPr="00E82375">
        <w:rPr>
          <w:rFonts w:asciiTheme="majorBidi" w:hAnsiTheme="majorBidi" w:cstheme="majorBidi"/>
          <w:sz w:val="28"/>
          <w:szCs w:val="28"/>
          <w:rtl/>
          <w:lang w:val="he-IL"/>
        </w:rPr>
        <w:t>, ד</w:t>
      </w:r>
      <w:r w:rsidR="00676396">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(1995). מסורת ההשפעות החזקות. </w:t>
      </w:r>
      <w:r w:rsidRPr="000D665A">
        <w:rPr>
          <w:rFonts w:asciiTheme="majorBidi" w:hAnsiTheme="majorBidi" w:cstheme="majorBidi"/>
          <w:b/>
          <w:bCs/>
          <w:sz w:val="28"/>
          <w:szCs w:val="28"/>
          <w:rtl/>
          <w:lang w:val="he-IL"/>
        </w:rPr>
        <w:t>תקשורת המונים,</w:t>
      </w:r>
      <w:r w:rsidRPr="00E82375">
        <w:rPr>
          <w:rFonts w:asciiTheme="majorBidi" w:hAnsiTheme="majorBidi" w:cstheme="majorBidi"/>
          <w:sz w:val="28"/>
          <w:szCs w:val="28"/>
          <w:rtl/>
          <w:lang w:val="he-IL"/>
        </w:rPr>
        <w:t xml:space="preserve"> כרך ב'. תל-אביב: האוניברסיטה הפתוחה, עמ' 33-20. </w:t>
      </w:r>
    </w:p>
    <w:p w14:paraId="719F8B1C"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p>
    <w:p w14:paraId="10A8B580" w14:textId="77777777" w:rsidR="006F0AE6" w:rsidRPr="00E82375" w:rsidRDefault="006F0AE6" w:rsidP="006F0AE6">
      <w:pPr>
        <w:pStyle w:val="Body"/>
        <w:keepLines/>
        <w:tabs>
          <w:tab w:val="left" w:pos="284"/>
        </w:tabs>
        <w:jc w:val="both"/>
        <w:rPr>
          <w:rFonts w:asciiTheme="majorBidi" w:eastAsia="Arial" w:hAnsiTheme="majorBidi" w:cstheme="majorBidi"/>
          <w:color w:val="auto"/>
          <w:sz w:val="28"/>
          <w:szCs w:val="28"/>
          <w:rtl/>
          <w:lang w:val="he-IL"/>
        </w:rPr>
      </w:pPr>
    </w:p>
    <w:p w14:paraId="33479A96" w14:textId="77777777" w:rsidR="006F0AE6" w:rsidRPr="00E82375" w:rsidRDefault="006F0AE6" w:rsidP="006F0AE6">
      <w:pPr>
        <w:pStyle w:val="a8"/>
        <w:keepLines/>
        <w:bidi/>
        <w:rPr>
          <w:rFonts w:asciiTheme="majorBidi" w:eastAsia="Arial" w:hAnsiTheme="majorBidi" w:cstheme="majorBidi"/>
          <w:b/>
          <w:bCs/>
          <w:sz w:val="28"/>
          <w:szCs w:val="28"/>
          <w:rtl/>
          <w:lang w:val="he-IL"/>
        </w:rPr>
      </w:pPr>
      <w:r w:rsidRPr="00E82375">
        <w:rPr>
          <w:rFonts w:asciiTheme="majorBidi" w:eastAsia="Arial" w:hAnsiTheme="majorBidi" w:cstheme="majorBidi"/>
          <w:b/>
          <w:bCs/>
          <w:sz w:val="28"/>
          <w:szCs w:val="28"/>
          <w:rtl/>
          <w:lang w:val="he-IL"/>
        </w:rPr>
        <w:t xml:space="preserve">גל 2: תקשורת "מוגבלת"  </w:t>
      </w:r>
    </w:p>
    <w:p w14:paraId="5D0230FA" w14:textId="77777777" w:rsidR="006F0AE6" w:rsidRPr="00E82375" w:rsidRDefault="006F0AE6" w:rsidP="000D665A">
      <w:pPr>
        <w:ind w:left="566" w:hanging="566"/>
        <w:rPr>
          <w:rFonts w:asciiTheme="majorBidi" w:hAnsiTheme="majorBidi" w:cstheme="majorBidi"/>
          <w:b/>
          <w:bCs/>
          <w:sz w:val="28"/>
          <w:szCs w:val="28"/>
          <w:rtl/>
          <w:lang w:val="he-IL"/>
        </w:rPr>
      </w:pPr>
      <w:r w:rsidRPr="00E82375">
        <w:rPr>
          <w:rFonts w:asciiTheme="majorBidi" w:hAnsiTheme="majorBidi" w:cstheme="majorBidi"/>
          <w:sz w:val="28"/>
          <w:szCs w:val="28"/>
          <w:rtl/>
        </w:rPr>
        <w:t>כספי</w:t>
      </w:r>
      <w:r w:rsidRPr="00E82375">
        <w:rPr>
          <w:rFonts w:asciiTheme="majorBidi" w:hAnsiTheme="majorBidi" w:cstheme="majorBidi"/>
          <w:sz w:val="28"/>
          <w:szCs w:val="28"/>
          <w:rtl/>
          <w:lang w:val="he-IL"/>
        </w:rPr>
        <w:t>, ד</w:t>
      </w:r>
      <w:r w:rsidR="000D665A">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(1995). מסורת ההשפעות המוגבלות. </w:t>
      </w:r>
      <w:r w:rsidRPr="000D665A">
        <w:rPr>
          <w:rFonts w:asciiTheme="majorBidi" w:hAnsiTheme="majorBidi" w:cstheme="majorBidi"/>
          <w:b/>
          <w:bCs/>
          <w:sz w:val="28"/>
          <w:szCs w:val="28"/>
          <w:rtl/>
          <w:lang w:val="he-IL"/>
        </w:rPr>
        <w:t>תקשורת המונים</w:t>
      </w:r>
      <w:r w:rsidRPr="00E82375">
        <w:rPr>
          <w:rFonts w:asciiTheme="majorBidi" w:hAnsiTheme="majorBidi" w:cstheme="majorBidi"/>
          <w:sz w:val="28"/>
          <w:szCs w:val="28"/>
          <w:rtl/>
          <w:lang w:val="he-IL"/>
        </w:rPr>
        <w:t xml:space="preserve">. כרך ב'. תל-אביב: האוניברסיטה הפתוחה, עמ' 59-34. </w:t>
      </w:r>
    </w:p>
    <w:p w14:paraId="381DC169"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p>
    <w:p w14:paraId="6891A3C5" w14:textId="77777777" w:rsidR="006F0AE6" w:rsidRPr="00E82375" w:rsidRDefault="006F0AE6" w:rsidP="006F0AE6">
      <w:pPr>
        <w:pStyle w:val="Body"/>
        <w:keepLines/>
        <w:tabs>
          <w:tab w:val="left" w:pos="284"/>
        </w:tabs>
        <w:jc w:val="both"/>
        <w:rPr>
          <w:rFonts w:asciiTheme="majorBidi" w:eastAsia="Arial" w:hAnsiTheme="majorBidi" w:cstheme="majorBidi"/>
          <w:color w:val="auto"/>
          <w:sz w:val="28"/>
          <w:szCs w:val="28"/>
          <w:rtl/>
          <w:lang w:val="he-IL"/>
        </w:rPr>
      </w:pPr>
    </w:p>
    <w:p w14:paraId="3644B979" w14:textId="77777777" w:rsidR="006F0AE6" w:rsidRPr="00E82375" w:rsidRDefault="006F0AE6" w:rsidP="006F0AE6">
      <w:pPr>
        <w:pStyle w:val="a8"/>
        <w:keepLines/>
        <w:bidi/>
        <w:rPr>
          <w:rFonts w:asciiTheme="majorBidi" w:eastAsia="Arial" w:hAnsiTheme="majorBidi" w:cstheme="majorBidi"/>
          <w:b/>
          <w:bCs/>
          <w:sz w:val="28"/>
          <w:szCs w:val="28"/>
          <w:rtl/>
          <w:lang w:val="he-IL"/>
        </w:rPr>
      </w:pPr>
      <w:r w:rsidRPr="00E82375">
        <w:rPr>
          <w:rFonts w:asciiTheme="majorBidi" w:eastAsia="Arial" w:hAnsiTheme="majorBidi" w:cstheme="majorBidi"/>
          <w:b/>
          <w:bCs/>
          <w:sz w:val="28"/>
          <w:szCs w:val="28"/>
          <w:rtl/>
          <w:lang w:val="he-IL"/>
        </w:rPr>
        <w:t xml:space="preserve">גל 3: התקשורת "מתחזקת" </w:t>
      </w:r>
    </w:p>
    <w:p w14:paraId="058C28EF" w14:textId="77777777" w:rsidR="006F0AE6" w:rsidRPr="00E82375" w:rsidRDefault="006F0AE6" w:rsidP="000D665A">
      <w:pPr>
        <w:ind w:left="566" w:hanging="566"/>
        <w:rPr>
          <w:rFonts w:asciiTheme="majorBidi" w:hAnsiTheme="majorBidi" w:cstheme="majorBidi"/>
          <w:b/>
          <w:bCs/>
          <w:sz w:val="28"/>
          <w:szCs w:val="28"/>
          <w:rtl/>
          <w:lang w:val="he-IL"/>
        </w:rPr>
      </w:pPr>
      <w:r w:rsidRPr="00E82375">
        <w:rPr>
          <w:rFonts w:asciiTheme="majorBidi" w:hAnsiTheme="majorBidi" w:cstheme="majorBidi"/>
          <w:b/>
          <w:bCs/>
          <w:sz w:val="28"/>
          <w:szCs w:val="28"/>
          <w:rtl/>
          <w:lang w:val="he-IL"/>
        </w:rPr>
        <w:t>**כספי, ד</w:t>
      </w:r>
      <w:r w:rsidR="000D665A">
        <w:rPr>
          <w:rFonts w:asciiTheme="majorBidi" w:hAnsiTheme="majorBidi" w:cstheme="majorBidi" w:hint="cs"/>
          <w:b/>
          <w:bCs/>
          <w:sz w:val="28"/>
          <w:szCs w:val="28"/>
          <w:rtl/>
          <w:lang w:val="he-IL"/>
        </w:rPr>
        <w:t>'</w:t>
      </w:r>
      <w:r w:rsidRPr="00E82375">
        <w:rPr>
          <w:rFonts w:asciiTheme="majorBidi" w:hAnsiTheme="majorBidi" w:cstheme="majorBidi"/>
          <w:b/>
          <w:bCs/>
          <w:sz w:val="28"/>
          <w:szCs w:val="28"/>
          <w:rtl/>
          <w:lang w:val="he-IL"/>
        </w:rPr>
        <w:t xml:space="preserve"> (1995). </w:t>
      </w:r>
      <w:r w:rsidRPr="00D01654">
        <w:rPr>
          <w:rFonts w:asciiTheme="majorBidi" w:hAnsiTheme="majorBidi" w:cstheme="majorBidi"/>
          <w:b/>
          <w:bCs/>
          <w:sz w:val="28"/>
          <w:szCs w:val="28"/>
          <w:rtl/>
          <w:lang w:val="he-IL"/>
        </w:rPr>
        <w:t>תקשורת המונים</w:t>
      </w:r>
      <w:r w:rsidRPr="00E82375">
        <w:rPr>
          <w:rFonts w:asciiTheme="majorBidi" w:hAnsiTheme="majorBidi" w:cstheme="majorBidi"/>
          <w:b/>
          <w:bCs/>
          <w:sz w:val="28"/>
          <w:szCs w:val="28"/>
          <w:rtl/>
          <w:lang w:val="he-IL"/>
        </w:rPr>
        <w:t xml:space="preserve">. כרך ב'. תל-אביב: האוניברסיטה הפתוחה, עמ' 93-62, 105-94, 117-105. </w:t>
      </w:r>
    </w:p>
    <w:p w14:paraId="6D0B015C"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p>
    <w:p w14:paraId="5A400A86" w14:textId="77777777" w:rsidR="006F0AE6" w:rsidRPr="00E82375" w:rsidRDefault="006F0AE6" w:rsidP="006F0AE6">
      <w:pPr>
        <w:pStyle w:val="Body"/>
        <w:keepLines/>
        <w:tabs>
          <w:tab w:val="left" w:pos="284"/>
        </w:tabs>
        <w:jc w:val="both"/>
        <w:rPr>
          <w:rFonts w:asciiTheme="majorBidi" w:eastAsia="Arial" w:hAnsiTheme="majorBidi" w:cstheme="majorBidi"/>
          <w:color w:val="auto"/>
          <w:sz w:val="28"/>
          <w:szCs w:val="28"/>
          <w:rtl/>
          <w:lang w:val="he-IL"/>
        </w:rPr>
      </w:pPr>
    </w:p>
    <w:p w14:paraId="65E0AA4B" w14:textId="77777777" w:rsidR="006F0AE6" w:rsidRPr="00E82375" w:rsidRDefault="006F0AE6" w:rsidP="000D665A">
      <w:pPr>
        <w:ind w:left="566" w:hanging="566"/>
        <w:rPr>
          <w:rFonts w:asciiTheme="majorBidi" w:hAnsiTheme="majorBidi" w:cstheme="majorBidi"/>
          <w:b/>
          <w:bCs/>
          <w:sz w:val="28"/>
          <w:szCs w:val="28"/>
          <w:rtl/>
          <w:lang w:val="he-IL"/>
        </w:rPr>
      </w:pPr>
      <w:r w:rsidRPr="00E82375">
        <w:rPr>
          <w:rFonts w:asciiTheme="majorBidi" w:hAnsiTheme="majorBidi" w:cstheme="majorBidi"/>
          <w:sz w:val="28"/>
          <w:szCs w:val="28"/>
          <w:rtl/>
        </w:rPr>
        <w:t>גיטלין</w:t>
      </w:r>
      <w:r w:rsidRPr="00E82375">
        <w:rPr>
          <w:rFonts w:asciiTheme="majorBidi" w:hAnsiTheme="majorBidi" w:cstheme="majorBidi"/>
          <w:sz w:val="28"/>
          <w:szCs w:val="28"/>
          <w:rtl/>
          <w:lang w:val="he-IL"/>
        </w:rPr>
        <w:t>, ט</w:t>
      </w:r>
      <w:r w:rsidR="000D665A">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(1996).אידיאולוגיה של זמן צפיית שיא: התהליך ההגמוני בבידור המשודר בטלוויזיה. בתוך כספי, ד. (עורך), </w:t>
      </w:r>
      <w:r w:rsidRPr="00E82375">
        <w:rPr>
          <w:rFonts w:asciiTheme="majorBidi" w:hAnsiTheme="majorBidi" w:cstheme="majorBidi"/>
          <w:i/>
          <w:iCs/>
          <w:sz w:val="28"/>
          <w:szCs w:val="28"/>
          <w:rtl/>
          <w:lang w:val="he-IL"/>
        </w:rPr>
        <w:t>תקשורת המונים - מקראה,</w:t>
      </w:r>
      <w:r w:rsidRPr="00E82375">
        <w:rPr>
          <w:rFonts w:asciiTheme="majorBidi" w:hAnsiTheme="majorBidi" w:cstheme="majorBidi"/>
          <w:sz w:val="28"/>
          <w:szCs w:val="28"/>
          <w:rtl/>
          <w:lang w:val="he-IL"/>
        </w:rPr>
        <w:t xml:space="preserve"> עמ' 164-144.</w:t>
      </w:r>
    </w:p>
    <w:p w14:paraId="76F1E37F"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p>
    <w:p w14:paraId="38B180B0" w14:textId="77777777" w:rsidR="006F0AE6" w:rsidRPr="00E82375" w:rsidRDefault="006F0AE6" w:rsidP="006F0AE6">
      <w:pPr>
        <w:pStyle w:val="Body"/>
        <w:keepLines/>
        <w:tabs>
          <w:tab w:val="left" w:pos="284"/>
        </w:tabs>
        <w:jc w:val="both"/>
        <w:rPr>
          <w:rFonts w:asciiTheme="majorBidi" w:eastAsia="Arial" w:hAnsiTheme="majorBidi" w:cstheme="majorBidi"/>
          <w:b/>
          <w:bCs/>
          <w:color w:val="auto"/>
          <w:sz w:val="28"/>
          <w:szCs w:val="28"/>
          <w:rtl/>
        </w:rPr>
      </w:pPr>
    </w:p>
    <w:p w14:paraId="0CA2BC07" w14:textId="77777777" w:rsidR="006F0AE6" w:rsidRPr="00E82375" w:rsidRDefault="006F0AE6" w:rsidP="000D665A">
      <w:pPr>
        <w:ind w:left="566" w:hanging="566"/>
        <w:rPr>
          <w:rFonts w:asciiTheme="majorBidi" w:hAnsiTheme="majorBidi" w:cstheme="majorBidi"/>
          <w:b/>
          <w:bCs/>
          <w:sz w:val="28"/>
          <w:szCs w:val="28"/>
          <w:rtl/>
          <w:lang w:val="he-IL"/>
        </w:rPr>
      </w:pPr>
      <w:r w:rsidRPr="00E82375">
        <w:rPr>
          <w:rFonts w:asciiTheme="majorBidi" w:hAnsiTheme="majorBidi" w:cstheme="majorBidi"/>
          <w:sz w:val="28"/>
          <w:szCs w:val="28"/>
          <w:rtl/>
        </w:rPr>
        <w:t>נואלה</w:t>
      </w:r>
      <w:r w:rsidRPr="00E82375">
        <w:rPr>
          <w:rFonts w:asciiTheme="majorBidi" w:hAnsiTheme="majorBidi" w:cstheme="majorBidi"/>
          <w:sz w:val="28"/>
          <w:szCs w:val="28"/>
          <w:rtl/>
          <w:lang w:val="he-IL"/>
        </w:rPr>
        <w:t xml:space="preserve"> נוימן, א</w:t>
      </w:r>
      <w:r w:rsidR="000D665A">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(1995). ספירלת השתיקה. בתוך כספי, ד. (עורך), </w:t>
      </w:r>
      <w:r w:rsidRPr="00E82375">
        <w:rPr>
          <w:rFonts w:asciiTheme="majorBidi" w:hAnsiTheme="majorBidi" w:cstheme="majorBidi"/>
          <w:i/>
          <w:iCs/>
          <w:sz w:val="28"/>
          <w:szCs w:val="28"/>
          <w:rtl/>
          <w:lang w:val="he-IL"/>
        </w:rPr>
        <w:t>תקשורת המונים - מקראה</w:t>
      </w:r>
      <w:r w:rsidRPr="00E82375">
        <w:rPr>
          <w:rFonts w:asciiTheme="majorBidi" w:hAnsiTheme="majorBidi" w:cstheme="majorBidi"/>
          <w:sz w:val="28"/>
          <w:szCs w:val="28"/>
          <w:rtl/>
          <w:lang w:val="he-IL"/>
        </w:rPr>
        <w:t>, עמ' 131-122.</w:t>
      </w:r>
    </w:p>
    <w:p w14:paraId="5A141515"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lastRenderedPageBreak/>
        <w:t>שמור לפי כספ.תק (216011)</w:t>
      </w:r>
    </w:p>
    <w:p w14:paraId="4F79BDD7" w14:textId="77777777" w:rsidR="006F0AE6" w:rsidRPr="00E82375" w:rsidRDefault="006F0AE6" w:rsidP="006F0AE6">
      <w:pPr>
        <w:pStyle w:val="Body"/>
        <w:keepLines/>
        <w:tabs>
          <w:tab w:val="left" w:pos="284"/>
        </w:tabs>
        <w:jc w:val="both"/>
        <w:rPr>
          <w:rFonts w:asciiTheme="majorBidi" w:eastAsia="Arial" w:hAnsiTheme="majorBidi" w:cstheme="majorBidi"/>
          <w:color w:val="auto"/>
          <w:sz w:val="28"/>
          <w:szCs w:val="28"/>
          <w:rtl/>
        </w:rPr>
      </w:pPr>
    </w:p>
    <w:p w14:paraId="0C74BA93" w14:textId="77777777" w:rsidR="006F0AE6" w:rsidRPr="00E82375" w:rsidRDefault="006F0AE6" w:rsidP="000D665A">
      <w:pPr>
        <w:ind w:left="566" w:hanging="566"/>
        <w:rPr>
          <w:rFonts w:asciiTheme="majorBidi" w:hAnsiTheme="majorBidi" w:cstheme="majorBidi"/>
          <w:b/>
          <w:bCs/>
          <w:sz w:val="28"/>
          <w:szCs w:val="28"/>
          <w:rtl/>
          <w:lang w:val="he-IL"/>
        </w:rPr>
      </w:pPr>
      <w:r w:rsidRPr="00E82375">
        <w:rPr>
          <w:rFonts w:asciiTheme="majorBidi" w:hAnsiTheme="majorBidi" w:cstheme="majorBidi"/>
          <w:sz w:val="28"/>
          <w:szCs w:val="28"/>
          <w:rtl/>
        </w:rPr>
        <w:t>מקומבס</w:t>
      </w:r>
      <w:r w:rsidRPr="00E82375">
        <w:rPr>
          <w:rFonts w:asciiTheme="majorBidi" w:hAnsiTheme="majorBidi" w:cstheme="majorBidi"/>
          <w:sz w:val="28"/>
          <w:szCs w:val="28"/>
          <w:rtl/>
          <w:lang w:val="he-IL"/>
        </w:rPr>
        <w:t>, ב</w:t>
      </w:r>
      <w:r w:rsidR="000D665A">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ושו, ד</w:t>
      </w:r>
      <w:r w:rsidR="000D665A">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ל</w:t>
      </w:r>
      <w:r w:rsidR="000D665A">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(1995). התפקוד של אמצעי תקשורת המונים כקובעי סדר היום בתוך: כספי, ד. </w:t>
      </w:r>
      <w:r w:rsidRPr="00E82375">
        <w:rPr>
          <w:rFonts w:asciiTheme="majorBidi" w:hAnsiTheme="majorBidi" w:cstheme="majorBidi"/>
          <w:i/>
          <w:iCs/>
          <w:sz w:val="28"/>
          <w:szCs w:val="28"/>
          <w:rtl/>
          <w:lang w:val="he-IL"/>
        </w:rPr>
        <w:t>תקשורת המונים - מקראה,</w:t>
      </w:r>
      <w:r w:rsidRPr="00E82375">
        <w:rPr>
          <w:rFonts w:asciiTheme="majorBidi" w:hAnsiTheme="majorBidi" w:cstheme="majorBidi"/>
          <w:sz w:val="28"/>
          <w:szCs w:val="28"/>
          <w:rtl/>
          <w:lang w:val="he-IL"/>
        </w:rPr>
        <w:t xml:space="preserve"> עמ' 121-109. </w:t>
      </w:r>
    </w:p>
    <w:p w14:paraId="7526483B"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p>
    <w:p w14:paraId="58ADED6D" w14:textId="77777777" w:rsidR="006F0AE6" w:rsidRPr="00E82375" w:rsidRDefault="006F0AE6" w:rsidP="006F0AE6">
      <w:pPr>
        <w:pStyle w:val="Body"/>
        <w:keepLines/>
        <w:tabs>
          <w:tab w:val="left" w:pos="284"/>
        </w:tabs>
        <w:jc w:val="both"/>
        <w:rPr>
          <w:rFonts w:asciiTheme="majorBidi" w:eastAsia="Arial" w:hAnsiTheme="majorBidi" w:cstheme="majorBidi"/>
          <w:color w:val="auto"/>
          <w:sz w:val="28"/>
          <w:szCs w:val="28"/>
          <w:rtl/>
          <w:lang w:val="he-IL"/>
        </w:rPr>
      </w:pPr>
    </w:p>
    <w:p w14:paraId="237A6151" w14:textId="77777777" w:rsidR="006F0AE6" w:rsidRPr="00E82375" w:rsidRDefault="006F0AE6" w:rsidP="006F0AE6">
      <w:pPr>
        <w:pStyle w:val="a8"/>
        <w:keepLines/>
        <w:bidi/>
        <w:rPr>
          <w:rFonts w:asciiTheme="majorBidi" w:eastAsia="Arial" w:hAnsiTheme="majorBidi" w:cstheme="majorBidi"/>
          <w:b/>
          <w:bCs/>
          <w:sz w:val="28"/>
          <w:szCs w:val="28"/>
          <w:rtl/>
          <w:lang w:val="he-IL"/>
        </w:rPr>
      </w:pPr>
      <w:r w:rsidRPr="00E82375">
        <w:rPr>
          <w:rFonts w:asciiTheme="majorBidi" w:eastAsia="Arial" w:hAnsiTheme="majorBidi" w:cstheme="majorBidi"/>
          <w:b/>
          <w:bCs/>
          <w:sz w:val="28"/>
          <w:szCs w:val="28"/>
          <w:rtl/>
          <w:lang w:val="he-IL"/>
        </w:rPr>
        <w:t>גל 4: התקשורת שוב "נחלשת"</w:t>
      </w:r>
    </w:p>
    <w:p w14:paraId="28F4176D" w14:textId="77777777" w:rsidR="006F0AE6" w:rsidRPr="00E82375" w:rsidRDefault="006F0AE6" w:rsidP="00D01654">
      <w:pPr>
        <w:ind w:left="566" w:hanging="566"/>
        <w:rPr>
          <w:rFonts w:asciiTheme="majorBidi" w:hAnsiTheme="majorBidi" w:cstheme="majorBidi"/>
          <w:sz w:val="28"/>
          <w:szCs w:val="28"/>
          <w:rtl/>
          <w:lang w:val="he-IL"/>
        </w:rPr>
      </w:pPr>
      <w:r w:rsidRPr="00E82375">
        <w:rPr>
          <w:rFonts w:asciiTheme="majorBidi" w:hAnsiTheme="majorBidi" w:cstheme="majorBidi"/>
          <w:sz w:val="28"/>
          <w:szCs w:val="28"/>
          <w:rtl/>
        </w:rPr>
        <w:t>פיסק</w:t>
      </w:r>
      <w:r w:rsidRPr="00E82375">
        <w:rPr>
          <w:rFonts w:asciiTheme="majorBidi" w:hAnsiTheme="majorBidi" w:cstheme="majorBidi"/>
          <w:sz w:val="28"/>
          <w:szCs w:val="28"/>
          <w:rtl/>
          <w:lang w:val="he-IL"/>
        </w:rPr>
        <w:t>, ג</w:t>
      </w:r>
      <w:r w:rsidR="00A9033F">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(1995). טלוויזיה: פוליסמיות ופופולריות. כספי (עורך), </w:t>
      </w:r>
      <w:bookmarkStart w:id="3" w:name="_Hlk393353689"/>
      <w:r w:rsidRPr="00A9033F">
        <w:rPr>
          <w:rFonts w:asciiTheme="majorBidi" w:hAnsiTheme="majorBidi" w:cstheme="majorBidi"/>
          <w:b/>
          <w:bCs/>
          <w:sz w:val="28"/>
          <w:szCs w:val="28"/>
          <w:rtl/>
          <w:lang w:val="he-IL"/>
        </w:rPr>
        <w:t>תקשורת המונים</w:t>
      </w:r>
      <w:bookmarkStart w:id="4" w:name="_Hlk393353662"/>
      <w:bookmarkEnd w:id="3"/>
      <w:r w:rsidRPr="00A9033F">
        <w:rPr>
          <w:rFonts w:asciiTheme="majorBidi" w:hAnsiTheme="majorBidi" w:cstheme="majorBidi"/>
          <w:b/>
          <w:bCs/>
          <w:sz w:val="28"/>
          <w:szCs w:val="28"/>
          <w:rtl/>
          <w:lang w:val="he-IL"/>
        </w:rPr>
        <w:t xml:space="preserve"> </w:t>
      </w:r>
      <w:bookmarkEnd w:id="4"/>
      <w:r w:rsidRPr="00A9033F">
        <w:rPr>
          <w:rFonts w:asciiTheme="majorBidi" w:hAnsiTheme="majorBidi" w:cstheme="majorBidi"/>
          <w:b/>
          <w:bCs/>
          <w:sz w:val="28"/>
          <w:szCs w:val="28"/>
          <w:rtl/>
          <w:lang w:val="he-IL"/>
        </w:rPr>
        <w:t>- מקראה,</w:t>
      </w:r>
      <w:r w:rsidRPr="00E82375">
        <w:rPr>
          <w:rFonts w:asciiTheme="majorBidi" w:hAnsiTheme="majorBidi" w:cstheme="majorBidi"/>
          <w:sz w:val="28"/>
          <w:szCs w:val="28"/>
          <w:rtl/>
          <w:lang w:val="he-IL"/>
        </w:rPr>
        <w:t xml:space="preserve"> עמ' 173- 190.</w:t>
      </w:r>
      <w:bookmarkStart w:id="5" w:name="_Hlk393353899"/>
    </w:p>
    <w:p w14:paraId="37337083"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כספ.תק (216011)</w:t>
      </w:r>
      <w:bookmarkEnd w:id="5"/>
    </w:p>
    <w:p w14:paraId="4B70291B" w14:textId="77777777" w:rsidR="006F0AE6" w:rsidRPr="00E82375" w:rsidRDefault="006F0AE6" w:rsidP="006F0AE6">
      <w:pPr>
        <w:keepNext/>
        <w:keepLines/>
        <w:contextualSpacing/>
        <w:rPr>
          <w:rFonts w:asciiTheme="majorBidi" w:hAnsiTheme="majorBidi" w:cstheme="majorBidi"/>
          <w:b/>
          <w:bCs/>
          <w:color w:val="000080"/>
          <w:sz w:val="28"/>
          <w:szCs w:val="28"/>
          <w:rtl/>
        </w:rPr>
      </w:pPr>
    </w:p>
    <w:p w14:paraId="28E5D0A5" w14:textId="77777777" w:rsidR="006F0AE6" w:rsidRPr="00E82375" w:rsidRDefault="006F0AE6" w:rsidP="00235988">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א</w:t>
      </w:r>
      <w:r w:rsidR="00235988" w:rsidRPr="00E82375">
        <w:rPr>
          <w:rFonts w:asciiTheme="majorBidi" w:eastAsia="Arial" w:hAnsiTheme="majorBidi" w:cstheme="majorBidi" w:hint="cs"/>
          <w:b/>
          <w:bCs/>
          <w:sz w:val="28"/>
          <w:szCs w:val="28"/>
          <w:u w:val="single"/>
          <w:rtl/>
          <w:lang w:val="he-IL"/>
        </w:rPr>
        <w:t>6</w:t>
      </w:r>
      <w:r w:rsidRPr="00E82375">
        <w:rPr>
          <w:rFonts w:asciiTheme="majorBidi" w:eastAsia="Arial" w:hAnsiTheme="majorBidi" w:cstheme="majorBidi"/>
          <w:b/>
          <w:bCs/>
          <w:sz w:val="28"/>
          <w:szCs w:val="28"/>
          <w:u w:val="single"/>
          <w:rtl/>
          <w:lang w:val="he-IL"/>
        </w:rPr>
        <w:t>. תקשורת שכנועית</w:t>
      </w:r>
    </w:p>
    <w:p w14:paraId="138209A2" w14:textId="77777777" w:rsidR="006F0AE6" w:rsidRPr="00E82375" w:rsidRDefault="006F0AE6" w:rsidP="00A9033F">
      <w:pPr>
        <w:ind w:left="566" w:hanging="566"/>
        <w:rPr>
          <w:rFonts w:asciiTheme="majorBidi" w:hAnsiTheme="majorBidi" w:cstheme="majorBidi"/>
          <w:b/>
          <w:bCs/>
          <w:sz w:val="28"/>
          <w:szCs w:val="28"/>
          <w:rtl/>
          <w:lang w:val="he-IL"/>
        </w:rPr>
      </w:pPr>
      <w:r w:rsidRPr="00E82375">
        <w:rPr>
          <w:rFonts w:asciiTheme="majorBidi" w:hAnsiTheme="majorBidi" w:cstheme="majorBidi"/>
          <w:sz w:val="28"/>
          <w:szCs w:val="28"/>
          <w:rtl/>
        </w:rPr>
        <w:t>לימור</w:t>
      </w:r>
      <w:r w:rsidRPr="00E82375">
        <w:rPr>
          <w:rFonts w:asciiTheme="majorBidi" w:hAnsiTheme="majorBidi" w:cstheme="majorBidi"/>
          <w:sz w:val="28"/>
          <w:szCs w:val="28"/>
          <w:rtl/>
          <w:lang w:val="he-IL"/>
        </w:rPr>
        <w:t>, י</w:t>
      </w:r>
      <w:r w:rsidR="00A9033F">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לשם, ב</w:t>
      </w:r>
      <w:r w:rsidR="00A9033F">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ומנדלזיס, ל</w:t>
      </w:r>
      <w:r w:rsidR="00A9033F">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(2014). מה בין יחסי ציבור לפרסום. </w:t>
      </w:r>
      <w:r w:rsidRPr="00A9033F">
        <w:rPr>
          <w:rFonts w:asciiTheme="majorBidi" w:hAnsiTheme="majorBidi" w:cstheme="majorBidi"/>
          <w:b/>
          <w:bCs/>
          <w:sz w:val="28"/>
          <w:szCs w:val="28"/>
          <w:rtl/>
          <w:lang w:val="he-IL"/>
        </w:rPr>
        <w:t>יחסי ציבור אסטרטגיה וטקטיקה</w:t>
      </w:r>
      <w:r w:rsidRPr="00E82375">
        <w:rPr>
          <w:rFonts w:asciiTheme="majorBidi" w:hAnsiTheme="majorBidi" w:cstheme="majorBidi"/>
          <w:i/>
          <w:iCs/>
          <w:sz w:val="28"/>
          <w:szCs w:val="28"/>
          <w:rtl/>
          <w:lang w:val="he-IL"/>
        </w:rPr>
        <w:t>.</w:t>
      </w:r>
      <w:r w:rsidRPr="00E82375">
        <w:rPr>
          <w:rFonts w:asciiTheme="majorBidi" w:hAnsiTheme="majorBidi" w:cstheme="majorBidi"/>
          <w:sz w:val="28"/>
          <w:szCs w:val="28"/>
          <w:rtl/>
          <w:lang w:val="he-IL"/>
        </w:rPr>
        <w:t xml:space="preserve"> רעננה: האוניברסיטה הפתוחה, עמ' 43-26.</w:t>
      </w:r>
      <w:r w:rsidRPr="00E82375">
        <w:rPr>
          <w:rFonts w:asciiTheme="majorBidi" w:hAnsiTheme="majorBidi" w:cstheme="majorBidi"/>
          <w:b/>
          <w:bCs/>
          <w:sz w:val="28"/>
          <w:szCs w:val="28"/>
          <w:rtl/>
          <w:lang w:val="he-IL"/>
        </w:rPr>
        <w:t xml:space="preserve"> </w:t>
      </w:r>
    </w:p>
    <w:p w14:paraId="7EB84E76" w14:textId="77777777" w:rsidR="00B46E64" w:rsidRDefault="006F0AE6" w:rsidP="009363F5">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לימ.יח (2374967)</w:t>
      </w:r>
    </w:p>
    <w:p w14:paraId="7FA6F10F" w14:textId="77777777" w:rsidR="009363F5" w:rsidRPr="009363F5" w:rsidRDefault="009363F5" w:rsidP="009363F5">
      <w:pPr>
        <w:keepNext/>
        <w:keepLines/>
        <w:contextualSpacing/>
        <w:rPr>
          <w:rFonts w:asciiTheme="majorBidi" w:hAnsiTheme="majorBidi" w:cstheme="majorBidi"/>
          <w:b/>
          <w:bCs/>
          <w:color w:val="000080"/>
          <w:sz w:val="28"/>
          <w:szCs w:val="28"/>
          <w:rtl/>
        </w:rPr>
      </w:pPr>
    </w:p>
    <w:p w14:paraId="427AD7BE" w14:textId="77777777" w:rsidR="00DB2A80" w:rsidRPr="00E82375" w:rsidRDefault="00DB2A80" w:rsidP="00B46E64">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hint="cs"/>
          <w:b/>
          <w:bCs/>
          <w:sz w:val="28"/>
          <w:szCs w:val="28"/>
          <w:u w:val="single"/>
          <w:rtl/>
          <w:lang w:val="he-IL"/>
        </w:rPr>
        <w:t>שיעורים</w:t>
      </w:r>
      <w:r w:rsidRPr="00E82375">
        <w:rPr>
          <w:rFonts w:asciiTheme="majorBidi" w:eastAsia="Arial" w:hAnsiTheme="majorBidi" w:cstheme="majorBidi"/>
          <w:b/>
          <w:bCs/>
          <w:sz w:val="28"/>
          <w:szCs w:val="28"/>
          <w:u w:val="single"/>
          <w:rtl/>
          <w:lang w:val="he-IL"/>
        </w:rPr>
        <w:t xml:space="preserve"> </w:t>
      </w:r>
      <w:r w:rsidRPr="00E82375">
        <w:rPr>
          <w:rFonts w:asciiTheme="majorBidi" w:eastAsia="Arial" w:hAnsiTheme="majorBidi" w:cstheme="majorBidi" w:hint="cs"/>
          <w:b/>
          <w:bCs/>
          <w:sz w:val="28"/>
          <w:szCs w:val="28"/>
          <w:u w:val="single"/>
          <w:rtl/>
          <w:lang w:val="he-IL"/>
        </w:rPr>
        <w:t>6-7</w:t>
      </w:r>
      <w:r w:rsidRPr="00E82375">
        <w:rPr>
          <w:rFonts w:asciiTheme="majorBidi" w:eastAsia="Arial" w:hAnsiTheme="majorBidi" w:cstheme="majorBidi"/>
          <w:b/>
          <w:bCs/>
          <w:sz w:val="28"/>
          <w:szCs w:val="28"/>
          <w:u w:val="single"/>
          <w:rtl/>
          <w:lang w:val="he-IL"/>
        </w:rPr>
        <w:t xml:space="preserve">: </w:t>
      </w:r>
      <w:r w:rsidRPr="00E82375">
        <w:rPr>
          <w:rFonts w:asciiTheme="majorBidi" w:eastAsia="Arial" w:hAnsiTheme="majorBidi" w:cstheme="majorBidi" w:hint="cs"/>
          <w:b/>
          <w:bCs/>
          <w:sz w:val="28"/>
          <w:szCs w:val="28"/>
          <w:u w:val="single"/>
          <w:rtl/>
          <w:lang w:val="he-IL"/>
        </w:rPr>
        <w:t>קריאה עצמאית של הפריטים המקוונים</w:t>
      </w:r>
      <w:r w:rsidR="00B46E64" w:rsidRPr="00E82375">
        <w:rPr>
          <w:rFonts w:asciiTheme="majorBidi" w:eastAsia="Arial" w:hAnsiTheme="majorBidi" w:cstheme="majorBidi" w:hint="cs"/>
          <w:b/>
          <w:bCs/>
          <w:sz w:val="28"/>
          <w:szCs w:val="28"/>
          <w:u w:val="single"/>
          <w:rtl/>
          <w:lang w:val="he-IL"/>
        </w:rPr>
        <w:t xml:space="preserve"> של שער ב'</w:t>
      </w:r>
    </w:p>
    <w:p w14:paraId="7DB36145" w14:textId="77777777" w:rsidR="006F0AE6" w:rsidRPr="00E82375" w:rsidRDefault="006F0AE6" w:rsidP="006F0AE6">
      <w:pPr>
        <w:pStyle w:val="3"/>
        <w:keepLines/>
        <w:spacing w:before="0" w:after="0"/>
        <w:contextualSpacing/>
        <w:rPr>
          <w:rFonts w:asciiTheme="majorBidi" w:hAnsiTheme="majorBidi" w:cstheme="majorBidi"/>
          <w:sz w:val="28"/>
          <w:szCs w:val="28"/>
          <w:u w:val="single"/>
          <w:rtl/>
        </w:rPr>
      </w:pPr>
      <w:r w:rsidRPr="00E82375">
        <w:rPr>
          <w:rFonts w:asciiTheme="majorBidi" w:hAnsiTheme="majorBidi" w:cstheme="majorBidi"/>
          <w:sz w:val="28"/>
          <w:szCs w:val="28"/>
          <w:u w:val="single"/>
          <w:rtl/>
        </w:rPr>
        <w:t>שער ב': התקשורת בישראל</w:t>
      </w:r>
    </w:p>
    <w:p w14:paraId="65A79EAF" w14:textId="77777777" w:rsidR="006F0AE6" w:rsidRPr="00E82375" w:rsidRDefault="006F0AE6" w:rsidP="006F0AE6">
      <w:pPr>
        <w:pStyle w:val="Body"/>
        <w:tabs>
          <w:tab w:val="left" w:pos="284"/>
        </w:tabs>
        <w:jc w:val="both"/>
        <w:rPr>
          <w:rFonts w:asciiTheme="majorBidi" w:hAnsiTheme="majorBidi" w:cstheme="majorBidi"/>
          <w:color w:val="auto"/>
          <w:sz w:val="28"/>
          <w:szCs w:val="28"/>
          <w:rtl/>
          <w:lang w:val="he-IL"/>
        </w:rPr>
      </w:pPr>
      <w:r w:rsidRPr="00E82375">
        <w:rPr>
          <w:rFonts w:asciiTheme="majorBidi" w:hAnsiTheme="majorBidi" w:cstheme="majorBidi"/>
          <w:color w:val="auto"/>
          <w:sz w:val="28"/>
          <w:szCs w:val="28"/>
          <w:rtl/>
          <w:lang w:val="he-IL"/>
        </w:rPr>
        <w:t xml:space="preserve">במהלך שני העשורים האחרונים שינתה התקשורת בישראל את פניה ללא הכר. זאת בשל תהליכים גלובליים, התפתחויות טכנולוגיות ותמורות חברתיות ותרבותיות שחלו בחברה הישראלית. בשער זה נערוך היכרות עם מפת התקשורת הישראלית. נתעכב בצמתים המרכזיים ובנקודות הציון הבולטות ונבחן את התפתחות התקשורת בישראל מראשית ימיה ועד היום. </w:t>
      </w:r>
    </w:p>
    <w:p w14:paraId="6A7F7AE9" w14:textId="77777777" w:rsidR="006F0AE6" w:rsidRPr="00E82375" w:rsidRDefault="006F0AE6" w:rsidP="006F0AE6">
      <w:pPr>
        <w:pStyle w:val="Body"/>
        <w:tabs>
          <w:tab w:val="left" w:pos="284"/>
        </w:tabs>
        <w:jc w:val="both"/>
        <w:rPr>
          <w:rFonts w:asciiTheme="majorBidi" w:eastAsia="Arial" w:hAnsiTheme="majorBidi" w:cstheme="majorBidi"/>
          <w:color w:val="auto"/>
          <w:sz w:val="28"/>
          <w:szCs w:val="28"/>
          <w:rtl/>
          <w:lang w:val="he-IL"/>
        </w:rPr>
      </w:pPr>
    </w:p>
    <w:p w14:paraId="379B2698" w14:textId="77777777" w:rsidR="006F0AE6" w:rsidRPr="00E82375" w:rsidRDefault="006F0AE6" w:rsidP="006F0AE6">
      <w:pPr>
        <w:pStyle w:val="a8"/>
        <w:keepLines/>
        <w:bidi/>
        <w:rPr>
          <w:rFonts w:asciiTheme="majorBidi" w:eastAsia="Arial" w:hAnsiTheme="majorBidi" w:cstheme="majorBidi"/>
          <w:sz w:val="28"/>
          <w:szCs w:val="28"/>
          <w:rtl/>
          <w:lang w:val="he-IL"/>
        </w:rPr>
      </w:pPr>
      <w:r w:rsidRPr="00E82375">
        <w:rPr>
          <w:rFonts w:asciiTheme="majorBidi" w:eastAsia="Arial" w:hAnsiTheme="majorBidi" w:cstheme="majorBidi"/>
          <w:b/>
          <w:bCs/>
          <w:sz w:val="28"/>
          <w:szCs w:val="28"/>
          <w:u w:val="single"/>
          <w:rtl/>
          <w:lang w:val="he-IL"/>
        </w:rPr>
        <w:t>חובה</w:t>
      </w:r>
      <w:r w:rsidRPr="00E82375">
        <w:rPr>
          <w:rFonts w:asciiTheme="majorBidi" w:eastAsia="Arial" w:hAnsiTheme="majorBidi" w:cstheme="majorBidi"/>
          <w:sz w:val="28"/>
          <w:szCs w:val="28"/>
          <w:rtl/>
          <w:lang w:val="he-IL"/>
        </w:rPr>
        <w:t>:</w:t>
      </w:r>
    </w:p>
    <w:p w14:paraId="562468EA"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ב1. העיתונות הכתובה</w:t>
      </w:r>
    </w:p>
    <w:p w14:paraId="4DD9AEBA" w14:textId="77777777" w:rsidR="006F0AE6" w:rsidRPr="00E82375" w:rsidRDefault="006F0AE6" w:rsidP="00A9033F">
      <w:pPr>
        <w:rPr>
          <w:rFonts w:asciiTheme="majorBidi" w:hAnsiTheme="majorBidi" w:cstheme="majorBidi"/>
          <w:b/>
          <w:bCs/>
          <w:sz w:val="28"/>
          <w:szCs w:val="28"/>
          <w:rtl/>
          <w:lang w:val="he-IL"/>
        </w:rPr>
      </w:pPr>
      <w:r w:rsidRPr="00E82375">
        <w:rPr>
          <w:rFonts w:asciiTheme="majorBidi" w:hAnsiTheme="majorBidi" w:cstheme="majorBidi"/>
          <w:b/>
          <w:bCs/>
          <w:sz w:val="28"/>
          <w:szCs w:val="28"/>
          <w:rtl/>
          <w:lang w:val="he-IL"/>
        </w:rPr>
        <w:t>**סופר, א</w:t>
      </w:r>
      <w:r w:rsidR="00A9033F">
        <w:rPr>
          <w:rFonts w:asciiTheme="majorBidi" w:hAnsiTheme="majorBidi" w:cstheme="majorBidi" w:hint="cs"/>
          <w:b/>
          <w:bCs/>
          <w:sz w:val="28"/>
          <w:szCs w:val="28"/>
          <w:rtl/>
          <w:lang w:val="he-IL"/>
        </w:rPr>
        <w:t>'</w:t>
      </w:r>
      <w:r w:rsidRPr="00E82375">
        <w:rPr>
          <w:rFonts w:asciiTheme="majorBidi" w:hAnsiTheme="majorBidi" w:cstheme="majorBidi"/>
          <w:b/>
          <w:bCs/>
          <w:sz w:val="28"/>
          <w:szCs w:val="28"/>
          <w:rtl/>
          <w:lang w:val="he-IL"/>
        </w:rPr>
        <w:t xml:space="preserve"> (2011). </w:t>
      </w:r>
      <w:r w:rsidRPr="00A9033F">
        <w:rPr>
          <w:rFonts w:asciiTheme="majorBidi" w:hAnsiTheme="majorBidi" w:cstheme="majorBidi"/>
          <w:b/>
          <w:bCs/>
          <w:sz w:val="28"/>
          <w:szCs w:val="28"/>
          <w:rtl/>
          <w:lang w:val="he-IL"/>
        </w:rPr>
        <w:t>תקשורת המונים בישראל.</w:t>
      </w:r>
      <w:r w:rsidRPr="00E82375">
        <w:rPr>
          <w:rFonts w:asciiTheme="majorBidi" w:hAnsiTheme="majorBidi" w:cstheme="majorBidi"/>
          <w:b/>
          <w:bCs/>
          <w:i/>
          <w:iCs/>
          <w:sz w:val="28"/>
          <w:szCs w:val="28"/>
          <w:rtl/>
          <w:lang w:val="he-IL"/>
        </w:rPr>
        <w:t xml:space="preserve"> </w:t>
      </w:r>
      <w:r w:rsidRPr="00E82375">
        <w:rPr>
          <w:rFonts w:asciiTheme="majorBidi" w:hAnsiTheme="majorBidi" w:cstheme="majorBidi"/>
          <w:b/>
          <w:bCs/>
          <w:sz w:val="28"/>
          <w:szCs w:val="28"/>
          <w:rtl/>
          <w:lang w:val="he-IL"/>
        </w:rPr>
        <w:t xml:space="preserve">רעננה: האוניברסיטה הפתוחה, עמ' 29- 126. </w:t>
      </w:r>
    </w:p>
    <w:p w14:paraId="3310E79E"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Pr>
        <w:t>E302.23</w:t>
      </w:r>
      <w:r w:rsidRPr="00E82375">
        <w:rPr>
          <w:rFonts w:asciiTheme="majorBidi" w:hAnsiTheme="majorBidi" w:cstheme="majorBidi"/>
          <w:b/>
          <w:bCs/>
          <w:color w:val="000080"/>
          <w:sz w:val="28"/>
          <w:szCs w:val="28"/>
          <w:rtl/>
        </w:rPr>
        <w:t xml:space="preserve"> סופ.תק תשע"ב (1218270)</w:t>
      </w:r>
    </w:p>
    <w:p w14:paraId="2A926E45" w14:textId="77777777" w:rsidR="006F0AE6" w:rsidRPr="00E82375" w:rsidRDefault="006F0AE6" w:rsidP="006F0AE6">
      <w:pPr>
        <w:pStyle w:val="Body"/>
        <w:tabs>
          <w:tab w:val="left" w:pos="284"/>
        </w:tabs>
        <w:jc w:val="both"/>
        <w:rPr>
          <w:rFonts w:asciiTheme="majorBidi" w:eastAsia="Arial" w:hAnsiTheme="majorBidi" w:cstheme="majorBidi"/>
          <w:color w:val="auto"/>
          <w:sz w:val="28"/>
          <w:szCs w:val="28"/>
          <w:rtl/>
          <w:lang w:val="he-IL"/>
        </w:rPr>
      </w:pPr>
    </w:p>
    <w:p w14:paraId="4E9D06B0"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 xml:space="preserve">ב2. הרדיו </w:t>
      </w:r>
    </w:p>
    <w:p w14:paraId="79165B8F" w14:textId="77777777" w:rsidR="006F0AE6" w:rsidRPr="00E82375" w:rsidRDefault="006F0AE6" w:rsidP="00A9033F">
      <w:pPr>
        <w:rPr>
          <w:rFonts w:asciiTheme="majorBidi" w:hAnsiTheme="majorBidi" w:cstheme="majorBidi"/>
          <w:b/>
          <w:bCs/>
          <w:sz w:val="28"/>
          <w:szCs w:val="28"/>
          <w:rtl/>
          <w:lang w:val="he-IL"/>
        </w:rPr>
      </w:pPr>
      <w:r w:rsidRPr="00E82375">
        <w:rPr>
          <w:rFonts w:asciiTheme="majorBidi" w:hAnsiTheme="majorBidi" w:cstheme="majorBidi"/>
          <w:b/>
          <w:bCs/>
          <w:sz w:val="28"/>
          <w:szCs w:val="28"/>
          <w:rtl/>
          <w:lang w:val="he-IL"/>
        </w:rPr>
        <w:t>**סופר, א</w:t>
      </w:r>
      <w:r w:rsidR="00A9033F">
        <w:rPr>
          <w:rFonts w:asciiTheme="majorBidi" w:hAnsiTheme="majorBidi" w:cstheme="majorBidi" w:hint="cs"/>
          <w:b/>
          <w:bCs/>
          <w:sz w:val="28"/>
          <w:szCs w:val="28"/>
          <w:rtl/>
          <w:lang w:val="he-IL"/>
        </w:rPr>
        <w:t>'</w:t>
      </w:r>
      <w:r w:rsidRPr="00E82375">
        <w:rPr>
          <w:rFonts w:asciiTheme="majorBidi" w:hAnsiTheme="majorBidi" w:cstheme="majorBidi"/>
          <w:b/>
          <w:bCs/>
          <w:sz w:val="28"/>
          <w:szCs w:val="28"/>
          <w:rtl/>
          <w:lang w:val="he-IL"/>
        </w:rPr>
        <w:t xml:space="preserve"> (2011). </w:t>
      </w:r>
      <w:r w:rsidRPr="00A9033F">
        <w:rPr>
          <w:rFonts w:asciiTheme="majorBidi" w:hAnsiTheme="majorBidi" w:cstheme="majorBidi"/>
          <w:b/>
          <w:bCs/>
          <w:sz w:val="28"/>
          <w:szCs w:val="28"/>
          <w:rtl/>
          <w:lang w:val="he-IL"/>
        </w:rPr>
        <w:t>תקשורת המונים בישראל</w:t>
      </w:r>
      <w:r w:rsidRPr="00E82375">
        <w:rPr>
          <w:rFonts w:asciiTheme="majorBidi" w:hAnsiTheme="majorBidi" w:cstheme="majorBidi"/>
          <w:b/>
          <w:bCs/>
          <w:i/>
          <w:iCs/>
          <w:sz w:val="28"/>
          <w:szCs w:val="28"/>
          <w:rtl/>
          <w:lang w:val="he-IL"/>
        </w:rPr>
        <w:t xml:space="preserve">. </w:t>
      </w:r>
      <w:r w:rsidRPr="00E82375">
        <w:rPr>
          <w:rFonts w:asciiTheme="majorBidi" w:hAnsiTheme="majorBidi" w:cstheme="majorBidi"/>
          <w:b/>
          <w:bCs/>
          <w:sz w:val="28"/>
          <w:szCs w:val="28"/>
          <w:rtl/>
          <w:lang w:val="he-IL"/>
        </w:rPr>
        <w:t xml:space="preserve">רעננה: האוניברסיטה הפתוחה, עמ' 129- 209. </w:t>
      </w:r>
    </w:p>
    <w:p w14:paraId="69C3840B"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Pr>
        <w:t>E302.23</w:t>
      </w:r>
      <w:r w:rsidRPr="00E82375">
        <w:rPr>
          <w:rFonts w:asciiTheme="majorBidi" w:hAnsiTheme="majorBidi" w:cstheme="majorBidi"/>
          <w:b/>
          <w:bCs/>
          <w:color w:val="000080"/>
          <w:sz w:val="28"/>
          <w:szCs w:val="28"/>
          <w:rtl/>
        </w:rPr>
        <w:t xml:space="preserve"> סופ.תק תשע"ב (1218270)</w:t>
      </w:r>
    </w:p>
    <w:p w14:paraId="0CAD8705" w14:textId="77777777" w:rsidR="006F0AE6" w:rsidRPr="00E82375" w:rsidRDefault="006F0AE6" w:rsidP="006F0AE6">
      <w:pPr>
        <w:widowControl w:val="0"/>
        <w:rPr>
          <w:rFonts w:asciiTheme="majorBidi" w:hAnsiTheme="majorBidi" w:cstheme="majorBidi"/>
          <w:b/>
          <w:bCs/>
          <w:sz w:val="28"/>
          <w:szCs w:val="28"/>
          <w:rtl/>
        </w:rPr>
      </w:pPr>
    </w:p>
    <w:p w14:paraId="7821894E"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ב3. הטלוויזיה</w:t>
      </w:r>
    </w:p>
    <w:p w14:paraId="399D61E8" w14:textId="77777777" w:rsidR="006F0AE6" w:rsidRPr="00E82375" w:rsidRDefault="006F0AE6" w:rsidP="00A9033F">
      <w:pPr>
        <w:rPr>
          <w:rFonts w:asciiTheme="majorBidi" w:hAnsiTheme="majorBidi" w:cstheme="majorBidi"/>
          <w:b/>
          <w:bCs/>
          <w:sz w:val="28"/>
          <w:szCs w:val="28"/>
          <w:rtl/>
          <w:lang w:val="he-IL"/>
        </w:rPr>
      </w:pPr>
      <w:r w:rsidRPr="00E82375">
        <w:rPr>
          <w:rFonts w:asciiTheme="majorBidi" w:hAnsiTheme="majorBidi" w:cstheme="majorBidi"/>
          <w:b/>
          <w:bCs/>
          <w:sz w:val="28"/>
          <w:szCs w:val="28"/>
          <w:rtl/>
          <w:lang w:val="he-IL"/>
        </w:rPr>
        <w:t>**סופר, א</w:t>
      </w:r>
      <w:r w:rsidR="00A9033F">
        <w:rPr>
          <w:rFonts w:asciiTheme="majorBidi" w:hAnsiTheme="majorBidi" w:cstheme="majorBidi" w:hint="cs"/>
          <w:b/>
          <w:bCs/>
          <w:sz w:val="28"/>
          <w:szCs w:val="28"/>
          <w:rtl/>
          <w:lang w:val="he-IL"/>
        </w:rPr>
        <w:t>'</w:t>
      </w:r>
      <w:r w:rsidRPr="00E82375">
        <w:rPr>
          <w:rFonts w:asciiTheme="majorBidi" w:hAnsiTheme="majorBidi" w:cstheme="majorBidi"/>
          <w:b/>
          <w:bCs/>
          <w:sz w:val="28"/>
          <w:szCs w:val="28"/>
          <w:rtl/>
          <w:lang w:val="he-IL"/>
        </w:rPr>
        <w:t xml:space="preserve"> (2011). </w:t>
      </w:r>
      <w:r w:rsidRPr="00A9033F">
        <w:rPr>
          <w:rFonts w:asciiTheme="majorBidi" w:hAnsiTheme="majorBidi" w:cstheme="majorBidi"/>
          <w:b/>
          <w:bCs/>
          <w:sz w:val="28"/>
          <w:szCs w:val="28"/>
          <w:rtl/>
          <w:lang w:val="he-IL"/>
        </w:rPr>
        <w:t>תקשורת המונים בישראל</w:t>
      </w:r>
      <w:r w:rsidRPr="00E82375">
        <w:rPr>
          <w:rFonts w:asciiTheme="majorBidi" w:hAnsiTheme="majorBidi" w:cstheme="majorBidi"/>
          <w:b/>
          <w:bCs/>
          <w:i/>
          <w:iCs/>
          <w:sz w:val="28"/>
          <w:szCs w:val="28"/>
          <w:rtl/>
          <w:lang w:val="he-IL"/>
        </w:rPr>
        <w:t xml:space="preserve">. </w:t>
      </w:r>
      <w:r w:rsidRPr="00E82375">
        <w:rPr>
          <w:rFonts w:asciiTheme="majorBidi" w:hAnsiTheme="majorBidi" w:cstheme="majorBidi"/>
          <w:b/>
          <w:bCs/>
          <w:sz w:val="28"/>
          <w:szCs w:val="28"/>
          <w:rtl/>
          <w:lang w:val="he-IL"/>
        </w:rPr>
        <w:t xml:space="preserve">רעננה: האוניברסיטה הפתוחה, עמ' 213- 293. </w:t>
      </w:r>
    </w:p>
    <w:p w14:paraId="65C1E2C3" w14:textId="77777777" w:rsidR="006F0AE6" w:rsidRPr="00E82375" w:rsidRDefault="006F0AE6" w:rsidP="006F0AE6">
      <w:pPr>
        <w:keepNext/>
        <w:keepLines/>
        <w:contextualSpacing/>
        <w:rPr>
          <w:rFonts w:asciiTheme="majorBidi" w:hAnsiTheme="majorBidi" w:cstheme="majorBidi"/>
          <w:b/>
          <w:bCs/>
          <w:color w:val="000080"/>
          <w:sz w:val="28"/>
          <w:szCs w:val="28"/>
          <w:rtl/>
        </w:rPr>
      </w:pPr>
      <w:bookmarkStart w:id="6" w:name="OLE_LINK1"/>
      <w:bookmarkStart w:id="7" w:name="OLE_LINK2"/>
      <w:r w:rsidRPr="00E82375">
        <w:rPr>
          <w:rFonts w:asciiTheme="majorBidi" w:hAnsiTheme="majorBidi" w:cstheme="majorBidi"/>
          <w:b/>
          <w:bCs/>
          <w:color w:val="000080"/>
          <w:sz w:val="28"/>
          <w:szCs w:val="28"/>
        </w:rPr>
        <w:t>E302.23</w:t>
      </w:r>
      <w:r w:rsidRPr="00E82375">
        <w:rPr>
          <w:rFonts w:asciiTheme="majorBidi" w:hAnsiTheme="majorBidi" w:cstheme="majorBidi"/>
          <w:b/>
          <w:bCs/>
          <w:color w:val="000080"/>
          <w:sz w:val="28"/>
          <w:szCs w:val="28"/>
          <w:rtl/>
        </w:rPr>
        <w:t xml:space="preserve"> סופ.תק תשע"ב (1218270)</w:t>
      </w:r>
    </w:p>
    <w:bookmarkEnd w:id="6"/>
    <w:bookmarkEnd w:id="7"/>
    <w:p w14:paraId="5A2538BE" w14:textId="77777777" w:rsidR="006F0AE6" w:rsidRPr="00E82375" w:rsidRDefault="006F0AE6" w:rsidP="006F0AE6">
      <w:pPr>
        <w:pStyle w:val="Body"/>
        <w:tabs>
          <w:tab w:val="left" w:pos="284"/>
        </w:tabs>
        <w:jc w:val="both"/>
        <w:rPr>
          <w:rFonts w:asciiTheme="majorBidi" w:hAnsiTheme="majorBidi" w:cstheme="majorBidi"/>
          <w:b/>
          <w:bCs/>
          <w:color w:val="auto"/>
          <w:sz w:val="28"/>
          <w:szCs w:val="28"/>
          <w:rtl/>
          <w:lang w:val="he-IL"/>
        </w:rPr>
      </w:pPr>
    </w:p>
    <w:p w14:paraId="60FEAC0F"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ב4. תקשורת חדשה</w:t>
      </w:r>
    </w:p>
    <w:p w14:paraId="251BAFE4" w14:textId="77777777" w:rsidR="006F0AE6" w:rsidRPr="00E82375" w:rsidRDefault="006F0AE6" w:rsidP="00A9033F">
      <w:pPr>
        <w:rPr>
          <w:rFonts w:asciiTheme="majorBidi" w:hAnsiTheme="majorBidi" w:cstheme="majorBidi"/>
          <w:b/>
          <w:bCs/>
          <w:sz w:val="28"/>
          <w:szCs w:val="28"/>
          <w:rtl/>
          <w:lang w:val="he-IL"/>
        </w:rPr>
      </w:pPr>
      <w:r w:rsidRPr="00E82375">
        <w:rPr>
          <w:rFonts w:asciiTheme="majorBidi" w:hAnsiTheme="majorBidi" w:cstheme="majorBidi"/>
          <w:b/>
          <w:bCs/>
          <w:sz w:val="28"/>
          <w:szCs w:val="28"/>
          <w:rtl/>
          <w:lang w:val="he-IL"/>
        </w:rPr>
        <w:t>**סופר, א</w:t>
      </w:r>
      <w:r w:rsidR="00A9033F">
        <w:rPr>
          <w:rFonts w:asciiTheme="majorBidi" w:hAnsiTheme="majorBidi" w:cstheme="majorBidi" w:hint="cs"/>
          <w:b/>
          <w:bCs/>
          <w:sz w:val="28"/>
          <w:szCs w:val="28"/>
          <w:rtl/>
          <w:lang w:val="he-IL"/>
        </w:rPr>
        <w:t>'</w:t>
      </w:r>
      <w:r w:rsidRPr="00E82375">
        <w:rPr>
          <w:rFonts w:asciiTheme="majorBidi" w:hAnsiTheme="majorBidi" w:cstheme="majorBidi"/>
          <w:b/>
          <w:bCs/>
          <w:sz w:val="28"/>
          <w:szCs w:val="28"/>
          <w:rtl/>
          <w:lang w:val="he-IL"/>
        </w:rPr>
        <w:t xml:space="preserve"> (2011). </w:t>
      </w:r>
      <w:r w:rsidRPr="00A9033F">
        <w:rPr>
          <w:rFonts w:asciiTheme="majorBidi" w:hAnsiTheme="majorBidi" w:cstheme="majorBidi"/>
          <w:b/>
          <w:bCs/>
          <w:sz w:val="28"/>
          <w:szCs w:val="28"/>
          <w:rtl/>
          <w:lang w:val="he-IL"/>
        </w:rPr>
        <w:t>תקשורת המונים בישראל</w:t>
      </w:r>
      <w:r w:rsidRPr="00E82375">
        <w:rPr>
          <w:rFonts w:asciiTheme="majorBidi" w:hAnsiTheme="majorBidi" w:cstheme="majorBidi"/>
          <w:b/>
          <w:bCs/>
          <w:i/>
          <w:iCs/>
          <w:sz w:val="28"/>
          <w:szCs w:val="28"/>
          <w:rtl/>
          <w:lang w:val="he-IL"/>
        </w:rPr>
        <w:t xml:space="preserve">. </w:t>
      </w:r>
      <w:r w:rsidRPr="00E82375">
        <w:rPr>
          <w:rFonts w:asciiTheme="majorBidi" w:hAnsiTheme="majorBidi" w:cstheme="majorBidi"/>
          <w:b/>
          <w:bCs/>
          <w:sz w:val="28"/>
          <w:szCs w:val="28"/>
          <w:rtl/>
          <w:lang w:val="he-IL"/>
        </w:rPr>
        <w:t xml:space="preserve">רעננה: האוניברסיטה הפתוחה, עמ' 297- 341. </w:t>
      </w:r>
    </w:p>
    <w:p w14:paraId="32377BA5"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Pr>
        <w:t>E302.23</w:t>
      </w:r>
      <w:r w:rsidRPr="00E82375">
        <w:rPr>
          <w:rFonts w:asciiTheme="majorBidi" w:hAnsiTheme="majorBidi" w:cstheme="majorBidi"/>
          <w:b/>
          <w:bCs/>
          <w:color w:val="000080"/>
          <w:sz w:val="28"/>
          <w:szCs w:val="28"/>
          <w:rtl/>
        </w:rPr>
        <w:t xml:space="preserve"> סופ.תק תשע"ב (1218270)</w:t>
      </w:r>
    </w:p>
    <w:p w14:paraId="158F3D2A" w14:textId="77777777" w:rsidR="006F0AE6" w:rsidRPr="00E82375" w:rsidRDefault="006F0AE6" w:rsidP="006F0AE6">
      <w:pPr>
        <w:pStyle w:val="Body"/>
        <w:tabs>
          <w:tab w:val="left" w:pos="284"/>
        </w:tabs>
        <w:jc w:val="both"/>
        <w:rPr>
          <w:rFonts w:asciiTheme="majorBidi" w:eastAsia="Arial" w:hAnsiTheme="majorBidi" w:cstheme="majorBidi"/>
          <w:color w:val="auto"/>
          <w:sz w:val="28"/>
          <w:szCs w:val="28"/>
          <w:rtl/>
          <w:lang w:val="he-IL"/>
        </w:rPr>
      </w:pPr>
    </w:p>
    <w:p w14:paraId="332A2E07" w14:textId="77777777" w:rsidR="00A9033F" w:rsidRDefault="00A9033F" w:rsidP="006F0AE6">
      <w:pPr>
        <w:pStyle w:val="a8"/>
        <w:keepLines/>
        <w:bidi/>
        <w:rPr>
          <w:rFonts w:asciiTheme="majorBidi" w:eastAsia="Arial" w:hAnsiTheme="majorBidi" w:cstheme="majorBidi"/>
          <w:b/>
          <w:bCs/>
          <w:sz w:val="28"/>
          <w:szCs w:val="28"/>
          <w:u w:val="single"/>
          <w:rtl/>
          <w:lang w:val="he-IL"/>
        </w:rPr>
      </w:pPr>
    </w:p>
    <w:p w14:paraId="74349E1A" w14:textId="77777777" w:rsidR="00A9033F" w:rsidRDefault="00A9033F" w:rsidP="00A9033F">
      <w:pPr>
        <w:pStyle w:val="a8"/>
        <w:keepLines/>
        <w:bidi/>
        <w:rPr>
          <w:rFonts w:asciiTheme="majorBidi" w:eastAsia="Arial" w:hAnsiTheme="majorBidi" w:cstheme="majorBidi"/>
          <w:b/>
          <w:bCs/>
          <w:sz w:val="28"/>
          <w:szCs w:val="28"/>
          <w:u w:val="single"/>
          <w:rtl/>
          <w:lang w:val="he-IL"/>
        </w:rPr>
      </w:pPr>
    </w:p>
    <w:p w14:paraId="21A24A4D" w14:textId="77777777" w:rsidR="006F0AE6" w:rsidRPr="00E82375" w:rsidRDefault="006F0AE6" w:rsidP="00A9033F">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 xml:space="preserve">ב5. סוגיות אקטואליות בתקשורת בישראל </w:t>
      </w:r>
    </w:p>
    <w:p w14:paraId="6A093361" w14:textId="77777777" w:rsidR="006F0AE6" w:rsidRPr="00E82375" w:rsidRDefault="006F0AE6" w:rsidP="00A9033F">
      <w:pPr>
        <w:ind w:left="566" w:hanging="566"/>
        <w:rPr>
          <w:rFonts w:asciiTheme="majorBidi" w:hAnsiTheme="majorBidi" w:cstheme="majorBidi"/>
          <w:sz w:val="28"/>
          <w:szCs w:val="28"/>
          <w:rtl/>
          <w:lang w:val="he-IL"/>
        </w:rPr>
      </w:pPr>
      <w:r w:rsidRPr="00E82375">
        <w:rPr>
          <w:rFonts w:asciiTheme="majorBidi" w:hAnsiTheme="majorBidi" w:cstheme="majorBidi"/>
          <w:sz w:val="28"/>
          <w:szCs w:val="28"/>
          <w:rtl/>
          <w:lang w:val="he-IL"/>
        </w:rPr>
        <w:t>תאני-הררי, ט</w:t>
      </w:r>
      <w:r w:rsidR="00A9033F">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ושוורץ-אלטושלר, ת</w:t>
      </w:r>
      <w:r w:rsidR="00A9033F">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(2012). הפרסום הסמוי בעידן התקשורת השיווקית המשולבת וכלים לרגולציה אפקטיבית של פרסום סמוי, </w:t>
      </w:r>
      <w:r w:rsidRPr="00A4686B">
        <w:rPr>
          <w:rFonts w:asciiTheme="majorBidi" w:hAnsiTheme="majorBidi" w:cstheme="majorBidi"/>
          <w:b/>
          <w:bCs/>
          <w:sz w:val="28"/>
          <w:szCs w:val="28"/>
          <w:rtl/>
          <w:lang w:val="he-IL"/>
        </w:rPr>
        <w:t>מסגרות מדיה,</w:t>
      </w:r>
      <w:r w:rsidRPr="00E82375">
        <w:rPr>
          <w:rFonts w:asciiTheme="majorBidi" w:hAnsiTheme="majorBidi" w:cstheme="majorBidi"/>
          <w:i/>
          <w:iCs/>
          <w:sz w:val="28"/>
          <w:szCs w:val="28"/>
          <w:rtl/>
          <w:lang w:val="he-IL"/>
        </w:rPr>
        <w:t xml:space="preserve"> </w:t>
      </w:r>
      <w:r w:rsidRPr="00E82375">
        <w:rPr>
          <w:rFonts w:asciiTheme="majorBidi" w:hAnsiTheme="majorBidi" w:cstheme="majorBidi"/>
          <w:sz w:val="28"/>
          <w:szCs w:val="28"/>
          <w:rtl/>
          <w:lang w:val="he-IL"/>
        </w:rPr>
        <w:t>8, עמ'</w:t>
      </w:r>
      <w:r w:rsidRPr="00E82375">
        <w:rPr>
          <w:rFonts w:asciiTheme="majorBidi" w:hAnsiTheme="majorBidi" w:cstheme="majorBidi"/>
          <w:i/>
          <w:iCs/>
          <w:sz w:val="28"/>
          <w:szCs w:val="28"/>
          <w:rtl/>
          <w:lang w:val="he-IL"/>
        </w:rPr>
        <w:t xml:space="preserve"> </w:t>
      </w:r>
      <w:r w:rsidRPr="00E82375">
        <w:rPr>
          <w:rFonts w:asciiTheme="majorBidi" w:hAnsiTheme="majorBidi" w:cstheme="majorBidi"/>
          <w:sz w:val="28"/>
          <w:szCs w:val="28"/>
          <w:rtl/>
          <w:lang w:val="he-IL"/>
        </w:rPr>
        <w:t>58-27.</w:t>
      </w:r>
    </w:p>
    <w:p w14:paraId="7E04EE0C"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כתב עת באולם 4 וגם אלקטרוני (1146287)</w:t>
      </w:r>
    </w:p>
    <w:p w14:paraId="1E2D2C16" w14:textId="77777777" w:rsidR="006F0AE6" w:rsidRPr="00695D57" w:rsidRDefault="006F0AE6" w:rsidP="006F0AE6">
      <w:pPr>
        <w:pStyle w:val="Body"/>
        <w:tabs>
          <w:tab w:val="left" w:pos="284"/>
        </w:tabs>
        <w:jc w:val="both"/>
        <w:rPr>
          <w:rFonts w:asciiTheme="majorBidi" w:eastAsia="Arial" w:hAnsiTheme="majorBidi" w:cstheme="majorBidi"/>
          <w:b/>
          <w:bCs/>
          <w:color w:val="auto"/>
          <w:sz w:val="32"/>
          <w:szCs w:val="32"/>
          <w:rtl/>
          <w:lang w:val="he-IL"/>
        </w:rPr>
      </w:pPr>
    </w:p>
    <w:p w14:paraId="460106DB" w14:textId="77777777" w:rsidR="00EE1AAA" w:rsidRPr="00695D57" w:rsidRDefault="00EE1AAA" w:rsidP="00A4686B">
      <w:pPr>
        <w:widowControl w:val="0"/>
        <w:tabs>
          <w:tab w:val="left" w:pos="284"/>
        </w:tabs>
        <w:ind w:left="567" w:hanging="567"/>
        <w:rPr>
          <w:rFonts w:asciiTheme="majorBidi" w:hAnsiTheme="majorBidi" w:cstheme="majorBidi"/>
          <w:sz w:val="28"/>
          <w:szCs w:val="28"/>
          <w:rtl/>
        </w:rPr>
      </w:pPr>
      <w:r w:rsidRPr="00A9033F">
        <w:rPr>
          <w:rFonts w:asciiTheme="majorBidi" w:hAnsiTheme="majorBidi" w:cstheme="majorBidi"/>
          <w:sz w:val="28"/>
          <w:szCs w:val="28"/>
          <w:rtl/>
        </w:rPr>
        <w:t>אגמון, ת</w:t>
      </w:r>
      <w:r w:rsidR="00A4686B">
        <w:rPr>
          <w:rFonts w:asciiTheme="majorBidi" w:hAnsiTheme="majorBidi" w:cstheme="majorBidi" w:hint="cs"/>
          <w:sz w:val="28"/>
          <w:szCs w:val="28"/>
          <w:rtl/>
        </w:rPr>
        <w:t>'</w:t>
      </w:r>
      <w:r w:rsidRPr="00A9033F">
        <w:rPr>
          <w:rFonts w:asciiTheme="majorBidi" w:hAnsiTheme="majorBidi" w:cstheme="majorBidi"/>
          <w:sz w:val="28"/>
          <w:szCs w:val="28"/>
          <w:rtl/>
        </w:rPr>
        <w:t xml:space="preserve"> וצדיק, ע</w:t>
      </w:r>
      <w:r w:rsidR="00A4686B">
        <w:rPr>
          <w:rFonts w:asciiTheme="majorBidi" w:hAnsiTheme="majorBidi" w:cstheme="majorBidi" w:hint="cs"/>
          <w:sz w:val="28"/>
          <w:szCs w:val="28"/>
          <w:rtl/>
        </w:rPr>
        <w:t>'</w:t>
      </w:r>
      <w:r w:rsidRPr="00A9033F">
        <w:rPr>
          <w:rFonts w:asciiTheme="majorBidi" w:hAnsiTheme="majorBidi" w:cstheme="majorBidi"/>
          <w:sz w:val="28"/>
          <w:szCs w:val="28"/>
          <w:rtl/>
        </w:rPr>
        <w:t xml:space="preserve"> (2013). </w:t>
      </w:r>
      <w:bookmarkStart w:id="8" w:name="_Hlk393355922"/>
      <w:r w:rsidRPr="00A4686B">
        <w:rPr>
          <w:rFonts w:asciiTheme="majorBidi" w:hAnsiTheme="majorBidi" w:cstheme="majorBidi"/>
          <w:b/>
          <w:bCs/>
          <w:color w:val="000000" w:themeColor="text1"/>
          <w:sz w:val="28"/>
          <w:szCs w:val="28"/>
          <w:rtl/>
        </w:rPr>
        <w:fldChar w:fldCharType="begin"/>
      </w:r>
      <w:r w:rsidRPr="00A4686B">
        <w:rPr>
          <w:rFonts w:asciiTheme="majorBidi" w:hAnsiTheme="majorBidi" w:cstheme="majorBidi"/>
          <w:b/>
          <w:bCs/>
          <w:color w:val="000000" w:themeColor="text1"/>
          <w:sz w:val="28"/>
          <w:szCs w:val="28"/>
          <w:rtl/>
        </w:rPr>
        <w:instrText xml:space="preserve"> </w:instrText>
      </w:r>
      <w:r w:rsidRPr="00A4686B">
        <w:rPr>
          <w:rFonts w:asciiTheme="majorBidi" w:hAnsiTheme="majorBidi" w:cstheme="majorBidi"/>
          <w:b/>
          <w:bCs/>
          <w:color w:val="000000" w:themeColor="text1"/>
          <w:sz w:val="28"/>
          <w:szCs w:val="28"/>
        </w:rPr>
        <w:instrText>HYPERLINK</w:instrText>
      </w:r>
      <w:r w:rsidRPr="00A4686B">
        <w:rPr>
          <w:rFonts w:asciiTheme="majorBidi" w:hAnsiTheme="majorBidi" w:cstheme="majorBidi"/>
          <w:b/>
          <w:bCs/>
          <w:color w:val="000000" w:themeColor="text1"/>
          <w:sz w:val="28"/>
          <w:szCs w:val="28"/>
          <w:rtl/>
        </w:rPr>
        <w:instrText xml:space="preserve"> "</w:instrText>
      </w:r>
      <w:r w:rsidRPr="00A4686B">
        <w:rPr>
          <w:rFonts w:asciiTheme="majorBidi" w:hAnsiTheme="majorBidi" w:cstheme="majorBidi"/>
          <w:b/>
          <w:bCs/>
          <w:color w:val="000000" w:themeColor="text1"/>
          <w:sz w:val="28"/>
          <w:szCs w:val="28"/>
        </w:rPr>
        <w:instrText>http://www.knesset.gov.il/mmm/data/pdf/m03195.pdf</w:instrText>
      </w:r>
      <w:r w:rsidRPr="00A4686B">
        <w:rPr>
          <w:rFonts w:asciiTheme="majorBidi" w:hAnsiTheme="majorBidi" w:cstheme="majorBidi"/>
          <w:b/>
          <w:bCs/>
          <w:color w:val="000000" w:themeColor="text1"/>
          <w:sz w:val="28"/>
          <w:szCs w:val="28"/>
          <w:rtl/>
        </w:rPr>
        <w:instrText xml:space="preserve">" </w:instrText>
      </w:r>
      <w:r w:rsidRPr="00A4686B">
        <w:rPr>
          <w:rFonts w:asciiTheme="majorBidi" w:hAnsiTheme="majorBidi" w:cstheme="majorBidi"/>
          <w:b/>
          <w:bCs/>
          <w:color w:val="000000" w:themeColor="text1"/>
          <w:sz w:val="28"/>
          <w:szCs w:val="28"/>
          <w:rtl/>
        </w:rPr>
        <w:fldChar w:fldCharType="separate"/>
      </w:r>
      <w:r w:rsidRPr="00A4686B">
        <w:rPr>
          <w:rStyle w:val="Hyperlink"/>
          <w:rFonts w:asciiTheme="majorBidi" w:hAnsiTheme="majorBidi" w:cstheme="majorBidi"/>
          <w:b/>
          <w:bCs/>
          <w:color w:val="000000" w:themeColor="text1"/>
          <w:sz w:val="28"/>
          <w:szCs w:val="28"/>
          <w:u w:val="none"/>
          <w:rtl/>
        </w:rPr>
        <w:t>תיאור וניתוח הבעלויות על כלי התקשורת בישראל</w:t>
      </w:r>
      <w:bookmarkEnd w:id="8"/>
      <w:r w:rsidRPr="00A4686B">
        <w:rPr>
          <w:rFonts w:asciiTheme="majorBidi" w:hAnsiTheme="majorBidi" w:cstheme="majorBidi"/>
          <w:b/>
          <w:bCs/>
          <w:color w:val="000000" w:themeColor="text1"/>
          <w:sz w:val="28"/>
          <w:szCs w:val="28"/>
          <w:rtl/>
        </w:rPr>
        <w:fldChar w:fldCharType="end"/>
      </w:r>
      <w:r w:rsidRPr="00A4686B">
        <w:rPr>
          <w:rFonts w:asciiTheme="majorBidi" w:hAnsiTheme="majorBidi" w:cstheme="majorBidi"/>
          <w:b/>
          <w:bCs/>
          <w:color w:val="000000" w:themeColor="text1"/>
          <w:sz w:val="28"/>
          <w:szCs w:val="28"/>
          <w:rtl/>
        </w:rPr>
        <w:t>.</w:t>
      </w:r>
      <w:r w:rsidRPr="00A9033F">
        <w:rPr>
          <w:rFonts w:asciiTheme="majorBidi" w:hAnsiTheme="majorBidi" w:cstheme="majorBidi"/>
          <w:color w:val="000000" w:themeColor="text1"/>
          <w:sz w:val="28"/>
          <w:szCs w:val="28"/>
          <w:rtl/>
        </w:rPr>
        <w:t xml:space="preserve"> </w:t>
      </w:r>
      <w:r w:rsidRPr="00A9033F">
        <w:rPr>
          <w:rFonts w:asciiTheme="majorBidi" w:hAnsiTheme="majorBidi" w:cstheme="majorBidi"/>
          <w:sz w:val="28"/>
          <w:szCs w:val="28"/>
          <w:rtl/>
        </w:rPr>
        <w:t xml:space="preserve">ירושלים: הכנסת, מרכז המחקר והמידע. נתקבל מ: </w:t>
      </w:r>
      <w:hyperlink r:id="rId10" w:history="1">
        <w:r w:rsidR="00695D57" w:rsidRPr="00A9033F">
          <w:rPr>
            <w:rStyle w:val="Hyperlink"/>
            <w:sz w:val="28"/>
            <w:szCs w:val="28"/>
          </w:rPr>
          <w:t>http://din-online.info/pdf/kn18.pdf</w:t>
        </w:r>
      </w:hyperlink>
      <w:r w:rsidR="00695D57" w:rsidRPr="00A9033F">
        <w:rPr>
          <w:rFonts w:asciiTheme="majorBidi" w:hAnsiTheme="majorBidi" w:cstheme="majorBidi" w:hint="cs"/>
          <w:sz w:val="28"/>
          <w:szCs w:val="28"/>
          <w:rtl/>
        </w:rPr>
        <w:t>, עמ' 15-1.</w:t>
      </w:r>
      <w:r w:rsidR="00695D57" w:rsidRPr="00695D57">
        <w:rPr>
          <w:rFonts w:asciiTheme="majorBidi" w:hAnsiTheme="majorBidi" w:cstheme="majorBidi" w:hint="cs"/>
          <w:sz w:val="28"/>
          <w:szCs w:val="28"/>
          <w:rtl/>
        </w:rPr>
        <w:t xml:space="preserve"> </w:t>
      </w:r>
    </w:p>
    <w:p w14:paraId="3070E89C" w14:textId="77777777" w:rsidR="006F0AE6" w:rsidRPr="00695D57" w:rsidRDefault="006F0AE6" w:rsidP="006F0AE6">
      <w:pPr>
        <w:pStyle w:val="Body"/>
        <w:tabs>
          <w:tab w:val="left" w:pos="284"/>
        </w:tabs>
        <w:jc w:val="both"/>
        <w:rPr>
          <w:rFonts w:asciiTheme="majorBidi" w:eastAsia="Arial" w:hAnsiTheme="majorBidi" w:cstheme="majorBidi"/>
          <w:b/>
          <w:bCs/>
          <w:color w:val="auto"/>
          <w:sz w:val="32"/>
          <w:szCs w:val="32"/>
          <w:rtl/>
        </w:rPr>
      </w:pPr>
    </w:p>
    <w:p w14:paraId="76987578"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 xml:space="preserve">ב6. הסדרים פורמליים ובלתי פורמליים בין התקשורת לממשל בישראל </w:t>
      </w:r>
    </w:p>
    <w:p w14:paraId="51DF83C3" w14:textId="77777777" w:rsidR="006F0AE6" w:rsidRPr="00E82375" w:rsidRDefault="006F0AE6" w:rsidP="00A4686B">
      <w:pPr>
        <w:ind w:left="566" w:hanging="566"/>
        <w:rPr>
          <w:rFonts w:asciiTheme="majorBidi" w:hAnsiTheme="majorBidi" w:cstheme="majorBidi"/>
          <w:b/>
          <w:bCs/>
          <w:sz w:val="28"/>
          <w:szCs w:val="28"/>
          <w:rtl/>
          <w:lang w:val="he-IL"/>
        </w:rPr>
      </w:pPr>
      <w:r w:rsidRPr="00E82375">
        <w:rPr>
          <w:rFonts w:asciiTheme="majorBidi" w:hAnsiTheme="majorBidi" w:cstheme="majorBidi"/>
          <w:sz w:val="28"/>
          <w:szCs w:val="28"/>
          <w:rtl/>
        </w:rPr>
        <w:t>כספי</w:t>
      </w:r>
      <w:r w:rsidRPr="00E82375">
        <w:rPr>
          <w:rFonts w:asciiTheme="majorBidi" w:hAnsiTheme="majorBidi" w:cstheme="majorBidi"/>
          <w:sz w:val="28"/>
          <w:szCs w:val="28"/>
          <w:rtl/>
          <w:lang w:val="he-IL"/>
        </w:rPr>
        <w:t>, ד</w:t>
      </w:r>
      <w:r w:rsidR="00A4686B">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ולימור, י</w:t>
      </w:r>
      <w:r w:rsidR="00A4686B">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(2005). </w:t>
      </w:r>
      <w:r w:rsidRPr="00A4686B">
        <w:rPr>
          <w:rFonts w:asciiTheme="majorBidi" w:hAnsiTheme="majorBidi" w:cstheme="majorBidi"/>
          <w:b/>
          <w:bCs/>
          <w:sz w:val="28"/>
          <w:szCs w:val="28"/>
          <w:rtl/>
          <w:lang w:val="he-IL"/>
        </w:rPr>
        <w:t>המתווכים - אמצעי התקשורת בישראל 1948- 1990.</w:t>
      </w:r>
      <w:r w:rsidRPr="00E82375">
        <w:rPr>
          <w:rFonts w:asciiTheme="majorBidi" w:hAnsiTheme="majorBidi" w:cstheme="majorBidi"/>
          <w:sz w:val="28"/>
          <w:szCs w:val="28"/>
          <w:rtl/>
          <w:lang w:val="he-IL"/>
        </w:rPr>
        <w:t xml:space="preserve"> תל-אביב: עם עובד, עמ' </w:t>
      </w:r>
      <w:r w:rsidRPr="00E82375">
        <w:rPr>
          <w:rFonts w:asciiTheme="majorBidi" w:hAnsiTheme="majorBidi" w:cstheme="majorBidi"/>
          <w:sz w:val="28"/>
          <w:szCs w:val="28"/>
        </w:rPr>
        <w:t>144</w:t>
      </w:r>
      <w:r w:rsidRPr="00E82375">
        <w:rPr>
          <w:rFonts w:asciiTheme="majorBidi" w:hAnsiTheme="majorBidi" w:cstheme="majorBidi"/>
          <w:sz w:val="28"/>
          <w:szCs w:val="28"/>
          <w:rtl/>
          <w:lang w:val="he-IL"/>
        </w:rPr>
        <w:t xml:space="preserve"> -188. </w:t>
      </w:r>
    </w:p>
    <w:p w14:paraId="06CEC3C2"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כספ.מת (206093)</w:t>
      </w:r>
    </w:p>
    <w:p w14:paraId="45389CE1" w14:textId="77777777" w:rsidR="006F0AE6" w:rsidRPr="00E82375" w:rsidRDefault="006F0AE6" w:rsidP="006F0AE6">
      <w:pPr>
        <w:pStyle w:val="Body"/>
        <w:tabs>
          <w:tab w:val="left" w:pos="284"/>
        </w:tabs>
        <w:jc w:val="both"/>
        <w:rPr>
          <w:rFonts w:asciiTheme="majorBidi" w:hAnsiTheme="majorBidi" w:cstheme="majorBidi"/>
          <w:b/>
          <w:bCs/>
          <w:color w:val="auto"/>
          <w:sz w:val="28"/>
          <w:szCs w:val="28"/>
          <w:rtl/>
          <w:lang w:val="he-IL"/>
        </w:rPr>
      </w:pPr>
    </w:p>
    <w:p w14:paraId="27E72E72" w14:textId="77777777" w:rsidR="00DB2A80" w:rsidRPr="00E82375" w:rsidRDefault="00DB2A80" w:rsidP="006F0AE6">
      <w:pPr>
        <w:pStyle w:val="Body"/>
        <w:tabs>
          <w:tab w:val="left" w:pos="284"/>
        </w:tabs>
        <w:jc w:val="both"/>
        <w:rPr>
          <w:rFonts w:asciiTheme="majorBidi" w:hAnsiTheme="majorBidi" w:cstheme="majorBidi"/>
          <w:b/>
          <w:bCs/>
          <w:color w:val="auto"/>
          <w:sz w:val="28"/>
          <w:szCs w:val="28"/>
          <w:u w:val="single"/>
          <w:rtl/>
          <w:lang w:val="he-IL"/>
        </w:rPr>
      </w:pPr>
      <w:r w:rsidRPr="00E82375">
        <w:rPr>
          <w:rFonts w:asciiTheme="majorBidi" w:hAnsiTheme="majorBidi" w:cstheme="majorBidi" w:hint="cs"/>
          <w:b/>
          <w:bCs/>
          <w:color w:val="auto"/>
          <w:sz w:val="28"/>
          <w:szCs w:val="28"/>
          <w:u w:val="single"/>
          <w:rtl/>
          <w:lang w:val="he-IL"/>
        </w:rPr>
        <w:t>שיעור 8: שיעור פרונטלי לשיח ודיון על הנלמד</w:t>
      </w:r>
      <w:r w:rsidR="002B639E">
        <w:rPr>
          <w:rFonts w:asciiTheme="majorBidi" w:hAnsiTheme="majorBidi" w:cstheme="majorBidi" w:hint="cs"/>
          <w:b/>
          <w:bCs/>
          <w:color w:val="auto"/>
          <w:sz w:val="28"/>
          <w:szCs w:val="28"/>
          <w:u w:val="single"/>
          <w:rtl/>
          <w:lang w:val="he-IL"/>
        </w:rPr>
        <w:t xml:space="preserve"> עד שלב זה בקורס</w:t>
      </w:r>
    </w:p>
    <w:p w14:paraId="6AED828F" w14:textId="77777777" w:rsidR="00DB2A80" w:rsidRPr="00E82375" w:rsidRDefault="00DB2A80" w:rsidP="006F0AE6">
      <w:pPr>
        <w:pStyle w:val="Body"/>
        <w:tabs>
          <w:tab w:val="left" w:pos="284"/>
        </w:tabs>
        <w:jc w:val="both"/>
        <w:rPr>
          <w:rFonts w:asciiTheme="majorBidi" w:hAnsiTheme="majorBidi" w:cstheme="majorBidi"/>
          <w:b/>
          <w:bCs/>
          <w:color w:val="auto"/>
          <w:sz w:val="28"/>
          <w:szCs w:val="28"/>
          <w:u w:val="single"/>
          <w:rtl/>
          <w:lang w:val="he-IL"/>
        </w:rPr>
      </w:pPr>
    </w:p>
    <w:p w14:paraId="34B69C2A" w14:textId="77777777" w:rsidR="00DB2A80" w:rsidRPr="00E82375" w:rsidRDefault="00DB2A80" w:rsidP="00A908CA">
      <w:pPr>
        <w:pStyle w:val="Body"/>
        <w:tabs>
          <w:tab w:val="left" w:pos="284"/>
        </w:tabs>
        <w:jc w:val="both"/>
        <w:rPr>
          <w:rFonts w:asciiTheme="majorBidi" w:hAnsiTheme="majorBidi" w:cstheme="majorBidi"/>
          <w:b/>
          <w:bCs/>
          <w:color w:val="auto"/>
          <w:sz w:val="28"/>
          <w:szCs w:val="28"/>
          <w:u w:val="single"/>
          <w:rtl/>
          <w:lang w:val="he-IL"/>
        </w:rPr>
      </w:pPr>
      <w:r w:rsidRPr="00E82375">
        <w:rPr>
          <w:rFonts w:asciiTheme="majorBidi" w:hAnsiTheme="majorBidi" w:cstheme="majorBidi" w:hint="cs"/>
          <w:b/>
          <w:bCs/>
          <w:color w:val="auto"/>
          <w:sz w:val="28"/>
          <w:szCs w:val="28"/>
          <w:u w:val="single"/>
          <w:rtl/>
          <w:lang w:val="he-IL"/>
        </w:rPr>
        <w:t>שיעורים 9-10:</w:t>
      </w:r>
      <w:r w:rsidR="00B46E64" w:rsidRPr="00E82375">
        <w:rPr>
          <w:rFonts w:asciiTheme="majorBidi" w:hAnsiTheme="majorBidi" w:cstheme="majorBidi" w:hint="cs"/>
          <w:b/>
          <w:bCs/>
          <w:color w:val="auto"/>
          <w:sz w:val="28"/>
          <w:szCs w:val="28"/>
          <w:u w:val="single"/>
          <w:rtl/>
          <w:lang w:val="he-IL"/>
        </w:rPr>
        <w:t xml:space="preserve"> </w:t>
      </w:r>
      <w:r w:rsidR="00503A4F" w:rsidRPr="00E82375">
        <w:rPr>
          <w:rFonts w:asciiTheme="majorBidi" w:eastAsia="Arial" w:hAnsiTheme="majorBidi" w:cstheme="majorBidi" w:hint="cs"/>
          <w:b/>
          <w:bCs/>
          <w:sz w:val="28"/>
          <w:szCs w:val="28"/>
          <w:u w:val="single"/>
          <w:rtl/>
          <w:lang w:val="he-IL"/>
        </w:rPr>
        <w:t xml:space="preserve">קריאה עצמאית של הפריטים המקוונים של שער </w:t>
      </w:r>
      <w:r w:rsidR="00A908CA" w:rsidRPr="00E82375">
        <w:rPr>
          <w:rFonts w:asciiTheme="majorBidi" w:eastAsia="Arial" w:hAnsiTheme="majorBidi" w:cstheme="majorBidi" w:hint="cs"/>
          <w:b/>
          <w:bCs/>
          <w:sz w:val="28"/>
          <w:szCs w:val="28"/>
          <w:u w:val="single"/>
          <w:rtl/>
          <w:lang w:val="he-IL"/>
        </w:rPr>
        <w:t>ג</w:t>
      </w:r>
      <w:r w:rsidR="00503A4F" w:rsidRPr="00E82375">
        <w:rPr>
          <w:rFonts w:asciiTheme="majorBidi" w:eastAsia="Arial" w:hAnsiTheme="majorBidi" w:cstheme="majorBidi" w:hint="cs"/>
          <w:b/>
          <w:bCs/>
          <w:sz w:val="28"/>
          <w:szCs w:val="28"/>
          <w:u w:val="single"/>
          <w:rtl/>
          <w:lang w:val="he-IL"/>
        </w:rPr>
        <w:t>'</w:t>
      </w:r>
      <w:r w:rsidR="00A908CA" w:rsidRPr="00E82375">
        <w:rPr>
          <w:rFonts w:asciiTheme="majorBidi" w:hAnsiTheme="majorBidi" w:cstheme="majorBidi" w:hint="cs"/>
          <w:b/>
          <w:bCs/>
          <w:color w:val="auto"/>
          <w:sz w:val="28"/>
          <w:szCs w:val="28"/>
          <w:u w:val="single"/>
          <w:rtl/>
          <w:lang w:val="he-IL"/>
        </w:rPr>
        <w:t xml:space="preserve"> </w:t>
      </w:r>
    </w:p>
    <w:p w14:paraId="5C91C69B" w14:textId="77777777" w:rsidR="006F0AE6" w:rsidRPr="00E82375" w:rsidRDefault="006F0AE6" w:rsidP="006F0AE6">
      <w:pPr>
        <w:pStyle w:val="3"/>
        <w:keepLines/>
        <w:spacing w:before="0" w:after="0"/>
        <w:contextualSpacing/>
        <w:rPr>
          <w:rFonts w:asciiTheme="majorBidi" w:hAnsiTheme="majorBidi" w:cstheme="majorBidi"/>
          <w:sz w:val="28"/>
          <w:szCs w:val="28"/>
          <w:u w:val="single"/>
          <w:rtl/>
        </w:rPr>
      </w:pPr>
      <w:r w:rsidRPr="00E82375">
        <w:rPr>
          <w:rFonts w:asciiTheme="majorBidi" w:hAnsiTheme="majorBidi" w:cstheme="majorBidi"/>
          <w:sz w:val="28"/>
          <w:szCs w:val="28"/>
          <w:u w:val="single"/>
          <w:rtl/>
        </w:rPr>
        <w:t>שער ג': רטוריקה</w:t>
      </w:r>
    </w:p>
    <w:p w14:paraId="5F7D0FDC" w14:textId="77777777" w:rsidR="006F0AE6" w:rsidRPr="00E82375" w:rsidRDefault="006F0AE6" w:rsidP="006F0AE6">
      <w:pPr>
        <w:rPr>
          <w:rFonts w:asciiTheme="majorBidi" w:hAnsiTheme="majorBidi" w:cstheme="majorBidi"/>
          <w:sz w:val="28"/>
          <w:szCs w:val="28"/>
          <w:rtl/>
        </w:rPr>
      </w:pPr>
      <w:r w:rsidRPr="00E82375">
        <w:rPr>
          <w:rFonts w:asciiTheme="majorBidi" w:hAnsiTheme="majorBidi" w:cstheme="majorBidi"/>
          <w:sz w:val="28"/>
          <w:szCs w:val="28"/>
          <w:rtl/>
          <w:lang w:val="he-IL"/>
        </w:rPr>
        <w:t xml:space="preserve">בחלק זה נעסוק </w:t>
      </w:r>
      <w:r w:rsidRPr="00E82375">
        <w:rPr>
          <w:rFonts w:asciiTheme="majorBidi" w:hAnsiTheme="majorBidi" w:cstheme="majorBidi"/>
          <w:sz w:val="28"/>
          <w:szCs w:val="28"/>
          <w:rtl/>
        </w:rPr>
        <w:t xml:space="preserve">בתיאוריות של הרטוריקה הקלאסית והרטוריקה החדשה, בתקשורת בין-אישית ובתקשורת המונים. נתמקד בביקורת רטורית, בדרכי ההבניה הלוגית של מסרים וטיעונים וברטוריקה הסגנונית. כיצד נכון לבנות טיעון? באילו נסיבות משתמשים ברגשות ובאילו נסיבות בטיעונים לוגים. ומהי דמגוגיה ? נערוך היכרות דרך הטקסטים עם רטוריקנים מאריסטו ועד אובמה. בשער זה נבקש להפגיש את הסטודנטים עם אחד התחומים המרכזיים שנוגעים לתקשורת בין בני אנוש. </w:t>
      </w:r>
    </w:p>
    <w:p w14:paraId="5BD645CF" w14:textId="77777777" w:rsidR="006F0AE6" w:rsidRPr="00E82375" w:rsidRDefault="006F0AE6" w:rsidP="006F0AE6">
      <w:pPr>
        <w:pStyle w:val="Body"/>
        <w:tabs>
          <w:tab w:val="left" w:pos="284"/>
        </w:tabs>
        <w:jc w:val="both"/>
        <w:rPr>
          <w:rFonts w:asciiTheme="majorBidi" w:hAnsiTheme="majorBidi" w:cstheme="majorBidi"/>
          <w:color w:val="auto"/>
          <w:sz w:val="28"/>
          <w:szCs w:val="28"/>
          <w:shd w:val="clear" w:color="auto" w:fill="FFFF00"/>
          <w:rtl/>
          <w:lang w:val="he-IL"/>
        </w:rPr>
      </w:pPr>
    </w:p>
    <w:p w14:paraId="4640FCB3"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ג1. מבוא לרטוריקה</w:t>
      </w:r>
    </w:p>
    <w:p w14:paraId="462B4B73" w14:textId="77777777" w:rsidR="006F0AE6" w:rsidRPr="00E82375" w:rsidRDefault="006F0AE6" w:rsidP="00D01654">
      <w:pPr>
        <w:rPr>
          <w:rFonts w:asciiTheme="majorBidi" w:hAnsiTheme="majorBidi" w:cstheme="majorBidi"/>
          <w:b/>
          <w:bCs/>
          <w:sz w:val="28"/>
          <w:szCs w:val="28"/>
          <w:rtl/>
          <w:lang w:val="he-IL"/>
        </w:rPr>
      </w:pPr>
      <w:r w:rsidRPr="00E82375">
        <w:rPr>
          <w:rFonts w:asciiTheme="majorBidi" w:hAnsiTheme="majorBidi" w:cstheme="majorBidi"/>
          <w:sz w:val="28"/>
          <w:szCs w:val="28"/>
          <w:rtl/>
          <w:lang w:val="he-IL"/>
        </w:rPr>
        <w:t>אריסטו (</w:t>
      </w:r>
      <w:r w:rsidRPr="00E82375">
        <w:rPr>
          <w:rFonts w:asciiTheme="majorBidi" w:eastAsia="Calibri" w:hAnsiTheme="majorBidi" w:cstheme="majorBidi"/>
          <w:sz w:val="28"/>
          <w:szCs w:val="28"/>
        </w:rPr>
        <w:t>2002</w:t>
      </w:r>
      <w:r w:rsidRPr="00E82375">
        <w:rPr>
          <w:rFonts w:asciiTheme="majorBidi" w:hAnsiTheme="majorBidi" w:cstheme="majorBidi"/>
          <w:sz w:val="28"/>
          <w:szCs w:val="28"/>
          <w:rtl/>
          <w:lang w:val="he-IL"/>
        </w:rPr>
        <w:t>).</w:t>
      </w:r>
      <w:r w:rsidRPr="002B639E">
        <w:rPr>
          <w:rFonts w:asciiTheme="majorBidi" w:hAnsiTheme="majorBidi" w:cstheme="majorBidi"/>
          <w:b/>
          <w:bCs/>
          <w:sz w:val="28"/>
          <w:szCs w:val="28"/>
          <w:rtl/>
          <w:lang w:val="he-IL"/>
        </w:rPr>
        <w:t xml:space="preserve"> רטוריקה</w:t>
      </w:r>
      <w:r w:rsidRPr="00E82375">
        <w:rPr>
          <w:rFonts w:asciiTheme="majorBidi" w:hAnsiTheme="majorBidi" w:cstheme="majorBidi"/>
          <w:sz w:val="28"/>
          <w:szCs w:val="28"/>
          <w:rtl/>
          <w:lang w:val="he-IL"/>
        </w:rPr>
        <w:t xml:space="preserve">. ת"א: ספריית הפועלים, עמ' 41-9 </w:t>
      </w:r>
    </w:p>
    <w:p w14:paraId="05FA4E40" w14:textId="77777777" w:rsidR="006F0AE6" w:rsidRPr="00E82375" w:rsidRDefault="006F0AE6" w:rsidP="00772331">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רטוריקה (526932) וגם ספר אלקטרוני (1212956)</w:t>
      </w:r>
    </w:p>
    <w:p w14:paraId="6E98AE0F" w14:textId="77777777" w:rsidR="006F0AE6" w:rsidRPr="00E82375" w:rsidRDefault="006F0AE6" w:rsidP="006F0AE6">
      <w:pPr>
        <w:pStyle w:val="Body"/>
        <w:tabs>
          <w:tab w:val="left" w:pos="284"/>
        </w:tabs>
        <w:jc w:val="both"/>
        <w:rPr>
          <w:rFonts w:asciiTheme="majorBidi" w:hAnsiTheme="majorBidi" w:cstheme="majorBidi"/>
          <w:color w:val="auto"/>
          <w:sz w:val="28"/>
          <w:szCs w:val="28"/>
          <w:rtl/>
          <w:lang w:val="he-IL"/>
        </w:rPr>
      </w:pPr>
    </w:p>
    <w:p w14:paraId="725A7A38"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ג2. אמצעים רטוריים</w:t>
      </w:r>
    </w:p>
    <w:p w14:paraId="140FB174" w14:textId="77777777" w:rsidR="006F0AE6" w:rsidRPr="00E82375" w:rsidRDefault="006F0AE6" w:rsidP="002B639E">
      <w:pPr>
        <w:rPr>
          <w:rFonts w:asciiTheme="majorBidi" w:eastAsia="Calibri" w:hAnsiTheme="majorBidi" w:cstheme="majorBidi"/>
          <w:b/>
          <w:bCs/>
          <w:sz w:val="28"/>
          <w:szCs w:val="28"/>
          <w:rtl/>
        </w:rPr>
      </w:pPr>
      <w:r w:rsidRPr="00E82375">
        <w:rPr>
          <w:rFonts w:asciiTheme="majorBidi" w:hAnsiTheme="majorBidi" w:cstheme="majorBidi"/>
          <w:sz w:val="28"/>
          <w:szCs w:val="28"/>
          <w:rtl/>
          <w:lang w:val="he-IL"/>
        </w:rPr>
        <w:t>צור, נ</w:t>
      </w:r>
      <w:r w:rsidR="002B639E">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w:t>
      </w:r>
      <w:r w:rsidRPr="00E82375">
        <w:rPr>
          <w:rFonts w:asciiTheme="majorBidi" w:eastAsia="Calibri" w:hAnsiTheme="majorBidi" w:cstheme="majorBidi"/>
          <w:sz w:val="28"/>
          <w:szCs w:val="28"/>
        </w:rPr>
        <w:t>2004</w:t>
      </w:r>
      <w:r w:rsidRPr="00E82375">
        <w:rPr>
          <w:rFonts w:asciiTheme="majorBidi" w:hAnsiTheme="majorBidi" w:cstheme="majorBidi"/>
          <w:sz w:val="28"/>
          <w:szCs w:val="28"/>
          <w:rtl/>
          <w:lang w:val="he-IL"/>
        </w:rPr>
        <w:t xml:space="preserve">). </w:t>
      </w:r>
      <w:r w:rsidRPr="002B639E">
        <w:rPr>
          <w:rFonts w:asciiTheme="majorBidi" w:hAnsiTheme="majorBidi" w:cstheme="majorBidi"/>
          <w:b/>
          <w:bCs/>
          <w:sz w:val="28"/>
          <w:szCs w:val="28"/>
          <w:rtl/>
          <w:lang w:val="he-IL"/>
        </w:rPr>
        <w:t>רטוריקה פוליטית- מנהיגים ישראליים במצבי לחץ</w:t>
      </w:r>
      <w:r w:rsidRPr="00E82375">
        <w:rPr>
          <w:rFonts w:asciiTheme="majorBidi" w:hAnsiTheme="majorBidi" w:cstheme="majorBidi"/>
          <w:sz w:val="28"/>
          <w:szCs w:val="28"/>
          <w:rtl/>
          <w:lang w:val="he-IL"/>
        </w:rPr>
        <w:t>. ת"א: קו אדום - הקיבוץ המאוחד, עמ' 64-110</w:t>
      </w:r>
      <w:r w:rsidR="00772331" w:rsidRPr="00E82375">
        <w:rPr>
          <w:rFonts w:asciiTheme="majorBidi" w:hAnsiTheme="majorBidi" w:cstheme="majorBidi" w:hint="cs"/>
          <w:sz w:val="28"/>
          <w:szCs w:val="28"/>
          <w:rtl/>
          <w:lang w:val="he-IL"/>
        </w:rPr>
        <w:t>.</w:t>
      </w:r>
    </w:p>
    <w:p w14:paraId="39177367"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Pr>
        <w:t>E320.014</w:t>
      </w:r>
      <w:r w:rsidRPr="00E82375">
        <w:rPr>
          <w:rFonts w:asciiTheme="majorBidi" w:hAnsiTheme="majorBidi" w:cstheme="majorBidi"/>
          <w:b/>
          <w:bCs/>
          <w:color w:val="000080"/>
          <w:sz w:val="28"/>
          <w:szCs w:val="28"/>
          <w:rtl/>
        </w:rPr>
        <w:t xml:space="preserve"> צור.רט תשס"ד (595032)</w:t>
      </w:r>
    </w:p>
    <w:p w14:paraId="53B2FC1A" w14:textId="77777777" w:rsidR="00772331" w:rsidRPr="00E82375" w:rsidRDefault="00772331" w:rsidP="006F0AE6">
      <w:pPr>
        <w:keepNext/>
        <w:keepLines/>
        <w:contextualSpacing/>
        <w:rPr>
          <w:rFonts w:asciiTheme="majorBidi" w:hAnsiTheme="majorBidi" w:cstheme="majorBidi"/>
          <w:b/>
          <w:bCs/>
          <w:color w:val="000080"/>
          <w:sz w:val="28"/>
          <w:szCs w:val="28"/>
          <w:rtl/>
        </w:rPr>
      </w:pPr>
    </w:p>
    <w:p w14:paraId="147E4871" w14:textId="77777777" w:rsidR="00772331" w:rsidRPr="00F6459D" w:rsidRDefault="00772331" w:rsidP="00F6459D">
      <w:pPr>
        <w:keepNext/>
        <w:keepLines/>
        <w:contextualSpacing/>
        <w:rPr>
          <w:rFonts w:asciiTheme="majorBidi" w:hAnsiTheme="majorBidi" w:cstheme="majorBidi"/>
          <w:sz w:val="28"/>
          <w:szCs w:val="28"/>
          <w:rtl/>
        </w:rPr>
      </w:pPr>
      <w:r w:rsidRPr="00F6459D">
        <w:rPr>
          <w:rFonts w:asciiTheme="majorBidi" w:hAnsiTheme="majorBidi" w:cstheme="majorBidi" w:hint="cs"/>
          <w:sz w:val="28"/>
          <w:szCs w:val="28"/>
          <w:rtl/>
        </w:rPr>
        <w:t>לבנת, ז</w:t>
      </w:r>
      <w:r w:rsidR="00F6459D" w:rsidRPr="00F6459D">
        <w:rPr>
          <w:rFonts w:asciiTheme="majorBidi" w:hAnsiTheme="majorBidi" w:cstheme="majorBidi" w:hint="cs"/>
          <w:sz w:val="28"/>
          <w:szCs w:val="28"/>
          <w:rtl/>
        </w:rPr>
        <w:t>'</w:t>
      </w:r>
      <w:r w:rsidRPr="00F6459D">
        <w:rPr>
          <w:rFonts w:asciiTheme="majorBidi" w:hAnsiTheme="majorBidi" w:cstheme="majorBidi" w:hint="cs"/>
          <w:sz w:val="28"/>
          <w:szCs w:val="28"/>
          <w:rtl/>
        </w:rPr>
        <w:t xml:space="preserve"> ושביט, א</w:t>
      </w:r>
      <w:r w:rsidR="00F6459D" w:rsidRPr="00F6459D">
        <w:rPr>
          <w:rFonts w:asciiTheme="majorBidi" w:hAnsiTheme="majorBidi" w:cstheme="majorBidi" w:hint="cs"/>
          <w:sz w:val="28"/>
          <w:szCs w:val="28"/>
          <w:rtl/>
        </w:rPr>
        <w:t>'</w:t>
      </w:r>
      <w:r w:rsidRPr="00F6459D">
        <w:rPr>
          <w:rFonts w:asciiTheme="majorBidi" w:hAnsiTheme="majorBidi" w:cstheme="majorBidi" w:hint="cs"/>
          <w:sz w:val="28"/>
          <w:szCs w:val="28"/>
          <w:rtl/>
        </w:rPr>
        <w:t xml:space="preserve"> (2018). 'ניתוח רטורי של נאומים פוליטיים: עקרונות והדגמה מלשונו המטפורית של שמעון פרס'. </w:t>
      </w:r>
      <w:r w:rsidRPr="00F6459D">
        <w:rPr>
          <w:rFonts w:asciiTheme="majorBidi" w:hAnsiTheme="majorBidi" w:cstheme="majorBidi" w:hint="cs"/>
          <w:b/>
          <w:bCs/>
          <w:sz w:val="28"/>
          <w:szCs w:val="28"/>
          <w:rtl/>
        </w:rPr>
        <w:t>חלקת לשון: כתב-עת למחקרים בבלשנות השימושית, בטיפוח החינוך הלשוני ובאוריינות</w:t>
      </w:r>
      <w:r w:rsidRPr="00F6459D">
        <w:rPr>
          <w:rFonts w:asciiTheme="majorBidi" w:hAnsiTheme="majorBidi" w:cstheme="majorBidi" w:hint="cs"/>
          <w:sz w:val="28"/>
          <w:szCs w:val="28"/>
          <w:rtl/>
        </w:rPr>
        <w:t>, 50, עמ' 163-191.</w:t>
      </w:r>
    </w:p>
    <w:p w14:paraId="4BADC61B" w14:textId="77777777" w:rsidR="00B25B6F" w:rsidRPr="00F6459D" w:rsidRDefault="00B25B6F" w:rsidP="00B25B6F">
      <w:pPr>
        <w:keepNext/>
        <w:keepLines/>
        <w:contextualSpacing/>
        <w:rPr>
          <w:rFonts w:asciiTheme="majorBidi" w:hAnsiTheme="majorBidi" w:cstheme="majorBidi"/>
          <w:b/>
          <w:bCs/>
          <w:color w:val="000080"/>
          <w:sz w:val="28"/>
          <w:szCs w:val="28"/>
          <w:rtl/>
        </w:rPr>
      </w:pPr>
      <w:r w:rsidRPr="00F6459D">
        <w:rPr>
          <w:rFonts w:hint="cs"/>
          <w:b/>
          <w:bCs/>
          <w:color w:val="000080"/>
          <w:sz w:val="28"/>
          <w:szCs w:val="28"/>
          <w:rtl/>
        </w:rPr>
        <w:t>כתב עת בספריה ליהדות ובמכון הפדגוגי</w:t>
      </w:r>
    </w:p>
    <w:p w14:paraId="6495D658" w14:textId="77777777" w:rsidR="00871D22" w:rsidRPr="00F6459D" w:rsidRDefault="00871D22" w:rsidP="00B25B6F">
      <w:pPr>
        <w:keepNext/>
        <w:keepLines/>
        <w:contextualSpacing/>
        <w:rPr>
          <w:rFonts w:asciiTheme="majorBidi" w:hAnsiTheme="majorBidi" w:cstheme="majorBidi"/>
          <w:b/>
          <w:bCs/>
          <w:color w:val="000080"/>
          <w:sz w:val="28"/>
          <w:szCs w:val="28"/>
          <w:rtl/>
        </w:rPr>
      </w:pPr>
    </w:p>
    <w:p w14:paraId="634CD452" w14:textId="77777777" w:rsidR="00871D22" w:rsidRPr="00F6459D" w:rsidRDefault="00871D22" w:rsidP="0038599F">
      <w:pPr>
        <w:ind w:left="566" w:hanging="567"/>
        <w:rPr>
          <w:sz w:val="28"/>
          <w:szCs w:val="28"/>
          <w:rtl/>
        </w:rPr>
      </w:pPr>
      <w:r w:rsidRPr="00F6459D">
        <w:rPr>
          <w:sz w:val="28"/>
          <w:szCs w:val="28"/>
          <w:rtl/>
        </w:rPr>
        <w:t>גתי, י</w:t>
      </w:r>
      <w:r w:rsidR="00F6459D" w:rsidRPr="00F6459D">
        <w:rPr>
          <w:rFonts w:hint="cs"/>
          <w:sz w:val="28"/>
          <w:szCs w:val="28"/>
          <w:rtl/>
        </w:rPr>
        <w:t>'</w:t>
      </w:r>
      <w:r w:rsidRPr="00F6459D">
        <w:rPr>
          <w:sz w:val="28"/>
          <w:szCs w:val="28"/>
          <w:rtl/>
        </w:rPr>
        <w:t xml:space="preserve"> (2016). 'נתניהו בקונגרס האמריקאי'. </w:t>
      </w:r>
      <w:bookmarkStart w:id="9" w:name="OLE_LINK14"/>
      <w:bookmarkStart w:id="10" w:name="OLE_LINK15"/>
      <w:r w:rsidRPr="0038599F">
        <w:rPr>
          <w:b/>
          <w:bCs/>
          <w:sz w:val="28"/>
          <w:szCs w:val="28"/>
          <w:rtl/>
        </w:rPr>
        <w:t>עיונים בשפה וחברה</w:t>
      </w:r>
      <w:r w:rsidR="0038599F">
        <w:rPr>
          <w:rFonts w:hint="cs"/>
          <w:sz w:val="28"/>
          <w:szCs w:val="28"/>
          <w:rtl/>
        </w:rPr>
        <w:t>,</w:t>
      </w:r>
      <w:r w:rsidRPr="00F6459D">
        <w:rPr>
          <w:sz w:val="28"/>
          <w:szCs w:val="28"/>
          <w:rtl/>
        </w:rPr>
        <w:t xml:space="preserve"> </w:t>
      </w:r>
      <w:bookmarkEnd w:id="9"/>
      <w:bookmarkEnd w:id="10"/>
      <w:r w:rsidRPr="00F6459D">
        <w:rPr>
          <w:sz w:val="28"/>
          <w:szCs w:val="28"/>
          <w:rtl/>
        </w:rPr>
        <w:t>9 (1-2), עמ' 2</w:t>
      </w:r>
      <w:r w:rsidR="0038599F">
        <w:rPr>
          <w:rFonts w:hint="cs"/>
          <w:sz w:val="28"/>
          <w:szCs w:val="28"/>
          <w:rtl/>
        </w:rPr>
        <w:t>8</w:t>
      </w:r>
      <w:r w:rsidRPr="00F6459D">
        <w:rPr>
          <w:sz w:val="28"/>
          <w:szCs w:val="28"/>
          <w:rtl/>
        </w:rPr>
        <w:t>-2</w:t>
      </w:r>
      <w:r w:rsidR="0038599F">
        <w:rPr>
          <w:rFonts w:hint="cs"/>
          <w:sz w:val="28"/>
          <w:szCs w:val="28"/>
          <w:rtl/>
        </w:rPr>
        <w:t>0</w:t>
      </w:r>
      <w:r w:rsidRPr="00F6459D">
        <w:rPr>
          <w:sz w:val="28"/>
          <w:szCs w:val="28"/>
          <w:rtl/>
        </w:rPr>
        <w:t>.</w:t>
      </w:r>
    </w:p>
    <w:p w14:paraId="157A2C47" w14:textId="77777777" w:rsidR="00871D22" w:rsidRPr="00E82375" w:rsidRDefault="00871D22" w:rsidP="00871D22">
      <w:pPr>
        <w:keepLines/>
        <w:adjustRightInd w:val="0"/>
        <w:textAlignment w:val="baseline"/>
        <w:rPr>
          <w:b/>
          <w:bCs/>
          <w:color w:val="000080"/>
          <w:sz w:val="28"/>
          <w:szCs w:val="28"/>
          <w:rtl/>
        </w:rPr>
      </w:pPr>
      <w:bookmarkStart w:id="11" w:name="OLE_LINK25"/>
      <w:bookmarkStart w:id="12" w:name="OLE_LINK26"/>
      <w:bookmarkStart w:id="13" w:name="OLE_LINK50"/>
      <w:r w:rsidRPr="00F6459D">
        <w:rPr>
          <w:rFonts w:hint="cs"/>
          <w:b/>
          <w:bCs/>
          <w:color w:val="000080"/>
          <w:sz w:val="28"/>
          <w:szCs w:val="28"/>
          <w:rtl/>
        </w:rPr>
        <w:t>כתב עת אלקטרוני (</w:t>
      </w:r>
      <w:r w:rsidRPr="00F6459D">
        <w:rPr>
          <w:b/>
          <w:bCs/>
          <w:color w:val="000080"/>
          <w:sz w:val="28"/>
          <w:szCs w:val="28"/>
        </w:rPr>
        <w:t>1155254</w:t>
      </w:r>
      <w:r w:rsidRPr="00F6459D">
        <w:rPr>
          <w:rFonts w:hint="cs"/>
          <w:b/>
          <w:bCs/>
          <w:color w:val="000080"/>
          <w:sz w:val="28"/>
          <w:szCs w:val="28"/>
          <w:rtl/>
        </w:rPr>
        <w:t>)</w:t>
      </w:r>
    </w:p>
    <w:bookmarkEnd w:id="11"/>
    <w:bookmarkEnd w:id="12"/>
    <w:bookmarkEnd w:id="13"/>
    <w:p w14:paraId="0B015525" w14:textId="77777777" w:rsidR="006F0AE6" w:rsidRPr="00E82375" w:rsidRDefault="006F0AE6" w:rsidP="00871D22">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ג3. דמגוגיה</w:t>
      </w:r>
    </w:p>
    <w:p w14:paraId="4D2C2C81" w14:textId="77777777" w:rsidR="006F0AE6" w:rsidRPr="00E82375" w:rsidRDefault="006F0AE6" w:rsidP="00D01654">
      <w:pPr>
        <w:rPr>
          <w:rFonts w:asciiTheme="majorBidi" w:hAnsiTheme="majorBidi" w:cstheme="majorBidi"/>
          <w:b/>
          <w:bCs/>
          <w:sz w:val="28"/>
          <w:szCs w:val="28"/>
          <w:rtl/>
          <w:lang w:val="he-IL"/>
        </w:rPr>
      </w:pPr>
      <w:r w:rsidRPr="00E82375">
        <w:rPr>
          <w:rFonts w:asciiTheme="majorBidi" w:hAnsiTheme="majorBidi" w:cstheme="majorBidi"/>
          <w:b/>
          <w:bCs/>
          <w:sz w:val="28"/>
          <w:szCs w:val="28"/>
          <w:rtl/>
          <w:lang w:val="he-IL"/>
        </w:rPr>
        <w:t>**וולמן, מ</w:t>
      </w:r>
      <w:r w:rsidR="00D01654">
        <w:rPr>
          <w:rFonts w:asciiTheme="majorBidi" w:hAnsiTheme="majorBidi" w:cstheme="majorBidi" w:hint="cs"/>
          <w:b/>
          <w:bCs/>
          <w:sz w:val="28"/>
          <w:szCs w:val="28"/>
          <w:rtl/>
          <w:lang w:val="he-IL"/>
        </w:rPr>
        <w:t>'</w:t>
      </w:r>
      <w:r w:rsidRPr="00E82375">
        <w:rPr>
          <w:rFonts w:asciiTheme="majorBidi" w:hAnsiTheme="majorBidi" w:cstheme="majorBidi"/>
          <w:b/>
          <w:bCs/>
          <w:sz w:val="28"/>
          <w:szCs w:val="28"/>
          <w:rtl/>
          <w:lang w:val="he-IL"/>
        </w:rPr>
        <w:t xml:space="preserve"> (</w:t>
      </w:r>
      <w:r w:rsidRPr="00E82375">
        <w:rPr>
          <w:rFonts w:asciiTheme="majorBidi" w:eastAsia="Calibri" w:hAnsiTheme="majorBidi" w:cstheme="majorBidi"/>
          <w:b/>
          <w:bCs/>
          <w:sz w:val="28"/>
          <w:szCs w:val="28"/>
        </w:rPr>
        <w:t>1990</w:t>
      </w:r>
      <w:r w:rsidRPr="00E82375">
        <w:rPr>
          <w:rFonts w:asciiTheme="majorBidi" w:hAnsiTheme="majorBidi" w:cstheme="majorBidi"/>
          <w:b/>
          <w:bCs/>
          <w:sz w:val="28"/>
          <w:szCs w:val="28"/>
          <w:rtl/>
          <w:lang w:val="he-IL"/>
        </w:rPr>
        <w:t xml:space="preserve">). </w:t>
      </w:r>
      <w:r w:rsidRPr="0038599F">
        <w:rPr>
          <w:rFonts w:asciiTheme="majorBidi" w:hAnsiTheme="majorBidi" w:cstheme="majorBidi"/>
          <w:b/>
          <w:bCs/>
          <w:sz w:val="28"/>
          <w:szCs w:val="28"/>
          <w:rtl/>
          <w:lang w:val="he-IL"/>
        </w:rPr>
        <w:t>דמגוגיה ורטוריקה</w:t>
      </w:r>
      <w:r w:rsidRPr="00E82375">
        <w:rPr>
          <w:rFonts w:asciiTheme="majorBidi" w:hAnsiTheme="majorBidi" w:cstheme="majorBidi"/>
          <w:b/>
          <w:bCs/>
          <w:sz w:val="28"/>
          <w:szCs w:val="28"/>
          <w:rtl/>
          <w:lang w:val="he-IL"/>
        </w:rPr>
        <w:t xml:space="preserve">. ת"א: פפירוס, עמ' 173-47. </w:t>
      </w:r>
    </w:p>
    <w:p w14:paraId="32B43651"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וול.דמ (136809)</w:t>
      </w:r>
    </w:p>
    <w:p w14:paraId="46949904" w14:textId="77777777" w:rsidR="006F0AE6" w:rsidRPr="00E82375" w:rsidRDefault="006F0AE6" w:rsidP="006F0AE6">
      <w:pPr>
        <w:pStyle w:val="Body"/>
        <w:tabs>
          <w:tab w:val="left" w:pos="284"/>
        </w:tabs>
        <w:jc w:val="both"/>
        <w:rPr>
          <w:rFonts w:asciiTheme="majorBidi" w:hAnsiTheme="majorBidi" w:cstheme="majorBidi"/>
          <w:b/>
          <w:bCs/>
          <w:color w:val="auto"/>
          <w:sz w:val="28"/>
          <w:szCs w:val="28"/>
          <w:rtl/>
          <w:lang w:val="he-IL"/>
        </w:rPr>
      </w:pPr>
    </w:p>
    <w:p w14:paraId="4DBF1541"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ג5.פסיכולוגיה של  הקהל</w:t>
      </w:r>
    </w:p>
    <w:p w14:paraId="369F408C" w14:textId="77777777" w:rsidR="006F0AE6" w:rsidRPr="00E82375" w:rsidRDefault="0038599F" w:rsidP="00D01654">
      <w:pPr>
        <w:rPr>
          <w:rFonts w:asciiTheme="majorBidi" w:hAnsiTheme="majorBidi" w:cstheme="majorBidi"/>
          <w:b/>
          <w:bCs/>
          <w:sz w:val="28"/>
          <w:szCs w:val="28"/>
          <w:rtl/>
          <w:lang w:val="he-IL"/>
        </w:rPr>
      </w:pPr>
      <w:r>
        <w:rPr>
          <w:rFonts w:asciiTheme="majorBidi" w:hAnsiTheme="majorBidi" w:cstheme="majorBidi"/>
          <w:b/>
          <w:bCs/>
          <w:sz w:val="28"/>
          <w:szCs w:val="28"/>
          <w:rtl/>
          <w:lang w:val="he-IL"/>
        </w:rPr>
        <w:t>**גתי, י</w:t>
      </w:r>
      <w:r>
        <w:rPr>
          <w:rFonts w:asciiTheme="majorBidi" w:hAnsiTheme="majorBidi" w:cstheme="majorBidi" w:hint="cs"/>
          <w:b/>
          <w:bCs/>
          <w:sz w:val="28"/>
          <w:szCs w:val="28"/>
          <w:rtl/>
          <w:lang w:val="he-IL"/>
        </w:rPr>
        <w:t>'</w:t>
      </w:r>
      <w:r w:rsidR="006F0AE6" w:rsidRPr="00E82375">
        <w:rPr>
          <w:rFonts w:asciiTheme="majorBidi" w:hAnsiTheme="majorBidi" w:cstheme="majorBidi"/>
          <w:b/>
          <w:bCs/>
          <w:sz w:val="28"/>
          <w:szCs w:val="28"/>
          <w:rtl/>
          <w:lang w:val="he-IL"/>
        </w:rPr>
        <w:t xml:space="preserve"> (2013). </w:t>
      </w:r>
      <w:r w:rsidR="006F0AE6" w:rsidRPr="0038599F">
        <w:rPr>
          <w:rFonts w:asciiTheme="majorBidi" w:hAnsiTheme="majorBidi" w:cstheme="majorBidi"/>
          <w:b/>
          <w:bCs/>
          <w:sz w:val="28"/>
          <w:szCs w:val="28"/>
          <w:rtl/>
          <w:lang w:val="he-IL"/>
        </w:rPr>
        <w:t>אמנות הרטוריקה: מיוון העתיקה ועד אובמה.</w:t>
      </w:r>
      <w:r w:rsidR="006F0AE6" w:rsidRPr="00E82375">
        <w:rPr>
          <w:rFonts w:asciiTheme="majorBidi" w:hAnsiTheme="majorBidi" w:cstheme="majorBidi"/>
          <w:b/>
          <w:bCs/>
          <w:sz w:val="28"/>
          <w:szCs w:val="28"/>
          <w:rtl/>
          <w:lang w:val="he-IL"/>
        </w:rPr>
        <w:t xml:space="preserve"> בן-שמן: מודן: משרד הביטחון.</w:t>
      </w:r>
    </w:p>
    <w:p w14:paraId="167BFDD9"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808.5 גתי.אמ תשע"ג (2359923), 90-11.</w:t>
      </w:r>
    </w:p>
    <w:p w14:paraId="2DC63025" w14:textId="77777777" w:rsidR="006F0AE6" w:rsidRPr="00E82375" w:rsidRDefault="006F0AE6" w:rsidP="006F0AE6">
      <w:pPr>
        <w:pStyle w:val="Body"/>
        <w:tabs>
          <w:tab w:val="left" w:pos="284"/>
        </w:tabs>
        <w:jc w:val="both"/>
        <w:rPr>
          <w:rFonts w:asciiTheme="majorBidi" w:eastAsia="Arial" w:hAnsiTheme="majorBidi" w:cstheme="majorBidi"/>
          <w:b/>
          <w:bCs/>
          <w:color w:val="auto"/>
          <w:sz w:val="28"/>
          <w:szCs w:val="28"/>
          <w:rtl/>
          <w:lang w:val="he-IL"/>
        </w:rPr>
      </w:pPr>
    </w:p>
    <w:p w14:paraId="2731CBC4" w14:textId="77777777" w:rsidR="00A908CA" w:rsidRPr="00E82375" w:rsidRDefault="00A908CA" w:rsidP="00A908CA">
      <w:pPr>
        <w:pStyle w:val="Body"/>
        <w:tabs>
          <w:tab w:val="left" w:pos="284"/>
        </w:tabs>
        <w:jc w:val="both"/>
        <w:rPr>
          <w:rFonts w:asciiTheme="majorBidi" w:eastAsia="Arial" w:hAnsiTheme="majorBidi" w:cstheme="majorBidi"/>
          <w:b/>
          <w:bCs/>
          <w:color w:val="auto"/>
          <w:sz w:val="28"/>
          <w:szCs w:val="28"/>
          <w:rtl/>
          <w:lang w:val="he-IL"/>
        </w:rPr>
      </w:pPr>
      <w:r w:rsidRPr="00E82375">
        <w:rPr>
          <w:rFonts w:asciiTheme="majorBidi" w:eastAsia="Arial" w:hAnsiTheme="majorBidi" w:cstheme="majorBidi" w:hint="cs"/>
          <w:b/>
          <w:bCs/>
          <w:sz w:val="28"/>
          <w:szCs w:val="28"/>
          <w:u w:val="single"/>
          <w:rtl/>
          <w:lang w:val="he-IL"/>
        </w:rPr>
        <w:t>שיעורים 11-12: קריאה עצמאית של הפריטים המקוונים של שער ד'</w:t>
      </w:r>
    </w:p>
    <w:p w14:paraId="3C62ED41" w14:textId="77777777" w:rsidR="006F0AE6" w:rsidRPr="00E82375" w:rsidRDefault="006F0AE6" w:rsidP="006F0AE6">
      <w:pPr>
        <w:pStyle w:val="3"/>
        <w:keepLines/>
        <w:spacing w:before="0" w:after="0"/>
        <w:contextualSpacing/>
        <w:rPr>
          <w:rFonts w:asciiTheme="majorBidi" w:hAnsiTheme="majorBidi" w:cstheme="majorBidi"/>
          <w:sz w:val="28"/>
          <w:szCs w:val="28"/>
          <w:u w:val="single"/>
          <w:rtl/>
        </w:rPr>
      </w:pPr>
      <w:r w:rsidRPr="00E82375">
        <w:rPr>
          <w:rFonts w:asciiTheme="majorBidi" w:hAnsiTheme="majorBidi" w:cstheme="majorBidi"/>
          <w:sz w:val="28"/>
          <w:szCs w:val="28"/>
          <w:u w:val="single"/>
          <w:rtl/>
        </w:rPr>
        <w:t>שער ד': תקשורת חדשה</w:t>
      </w:r>
    </w:p>
    <w:p w14:paraId="3A34A24B" w14:textId="77777777" w:rsidR="006F0AE6" w:rsidRDefault="006F0AE6" w:rsidP="00C46C9E">
      <w:pPr>
        <w:rPr>
          <w:rFonts w:asciiTheme="majorBidi" w:eastAsia="Arial Unicode MS" w:hAnsiTheme="majorBidi" w:cstheme="majorBidi"/>
          <w:sz w:val="28"/>
          <w:szCs w:val="28"/>
          <w:rtl/>
          <w:lang w:eastAsia="he-IL"/>
        </w:rPr>
      </w:pPr>
      <w:r w:rsidRPr="00E82375">
        <w:rPr>
          <w:rFonts w:asciiTheme="majorBidi" w:hAnsiTheme="majorBidi" w:cstheme="majorBidi"/>
          <w:sz w:val="28"/>
          <w:szCs w:val="28"/>
          <w:rtl/>
        </w:rPr>
        <w:t xml:space="preserve">משחר ההיסטוריה – ואפילו לפניה – בני אדם מפתחים טכנולוגיות חדשות מחד גיסא ועוסקים במספר הולך וגדל של דפוסי תקשורת מאידך גיסא. ברם, אין אמצעי תקשורת אלה עומדים כאי בודד. לכן, יש להבינם </w:t>
      </w:r>
      <w:r w:rsidRPr="00E82375">
        <w:rPr>
          <w:rFonts w:asciiTheme="majorBidi" w:eastAsia="Arial Unicode MS" w:hAnsiTheme="majorBidi" w:cstheme="majorBidi"/>
          <w:sz w:val="28"/>
          <w:szCs w:val="28"/>
          <w:rtl/>
          <w:lang w:eastAsia="he-IL"/>
        </w:rPr>
        <w:t xml:space="preserve">בהקשר הסביבה התקשורתית (מדיה ותיקים) בפרט והסביבה החברתית (כלכלית, תרבותית, פוליטית וכו') בכלל -- ואלה עשויים להסביר כיצד ומדוע מתפתחים מדיה חדשים, כיצד הציבור מאמץ אותם והן ההשפעות של התקשורת על החברה בכללותה. </w:t>
      </w:r>
    </w:p>
    <w:p w14:paraId="1042DC42" w14:textId="77777777" w:rsidR="00C46C9E" w:rsidRPr="00E82375" w:rsidRDefault="00C46C9E" w:rsidP="00C46C9E">
      <w:pPr>
        <w:rPr>
          <w:rFonts w:asciiTheme="majorBidi" w:eastAsia="Arial Unicode MS" w:hAnsiTheme="majorBidi" w:cstheme="majorBidi"/>
          <w:sz w:val="28"/>
          <w:szCs w:val="28"/>
          <w:rtl/>
          <w:lang w:eastAsia="he-IL"/>
        </w:rPr>
      </w:pPr>
    </w:p>
    <w:p w14:paraId="70088E9D" w14:textId="77777777" w:rsidR="006F0AE6" w:rsidRPr="00E82375" w:rsidRDefault="006F0AE6" w:rsidP="006F0AE6">
      <w:pPr>
        <w:pStyle w:val="a8"/>
        <w:keepLines/>
        <w:bidi/>
        <w:rPr>
          <w:rFonts w:asciiTheme="majorBidi" w:eastAsia="Arial" w:hAnsiTheme="majorBidi" w:cstheme="majorBidi"/>
          <w:sz w:val="28"/>
          <w:szCs w:val="28"/>
          <w:rtl/>
          <w:lang w:val="he-IL"/>
        </w:rPr>
      </w:pPr>
      <w:r w:rsidRPr="00E82375">
        <w:rPr>
          <w:rFonts w:asciiTheme="majorBidi" w:eastAsia="Arial" w:hAnsiTheme="majorBidi" w:cstheme="majorBidi"/>
          <w:b/>
          <w:bCs/>
          <w:sz w:val="28"/>
          <w:szCs w:val="28"/>
          <w:u w:val="single"/>
          <w:rtl/>
          <w:lang w:val="he-IL"/>
        </w:rPr>
        <w:t>חובה</w:t>
      </w:r>
      <w:r w:rsidRPr="00E82375">
        <w:rPr>
          <w:rFonts w:asciiTheme="majorBidi" w:eastAsia="Arial" w:hAnsiTheme="majorBidi" w:cstheme="majorBidi"/>
          <w:sz w:val="28"/>
          <w:szCs w:val="28"/>
          <w:rtl/>
          <w:lang w:val="he-IL"/>
        </w:rPr>
        <w:t>:</w:t>
      </w:r>
    </w:p>
    <w:p w14:paraId="1354178C"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 xml:space="preserve">ד1. מהי תקשורת חדשה? </w:t>
      </w:r>
    </w:p>
    <w:p w14:paraId="1C1808BD" w14:textId="77777777" w:rsidR="006F0AE6" w:rsidRPr="00E82375" w:rsidRDefault="006F0AE6" w:rsidP="009236C8">
      <w:pPr>
        <w:ind w:left="566" w:hanging="566"/>
        <w:rPr>
          <w:rFonts w:asciiTheme="majorBidi" w:hAnsiTheme="majorBidi" w:cstheme="majorBidi"/>
          <w:b/>
          <w:bCs/>
          <w:sz w:val="28"/>
          <w:szCs w:val="28"/>
          <w:rtl/>
          <w:lang w:val="he-IL"/>
        </w:rPr>
      </w:pPr>
      <w:r w:rsidRPr="00E82375">
        <w:rPr>
          <w:rFonts w:asciiTheme="majorBidi" w:hAnsiTheme="majorBidi" w:cstheme="majorBidi"/>
          <w:sz w:val="28"/>
          <w:szCs w:val="28"/>
          <w:rtl/>
        </w:rPr>
        <w:t>מקוויל</w:t>
      </w:r>
      <w:r w:rsidRPr="00E82375">
        <w:rPr>
          <w:rFonts w:asciiTheme="majorBidi" w:hAnsiTheme="majorBidi" w:cstheme="majorBidi"/>
          <w:sz w:val="28"/>
          <w:szCs w:val="28"/>
          <w:rtl/>
          <w:lang w:val="he-IL"/>
        </w:rPr>
        <w:t xml:space="preserve">, ד' (2014). </w:t>
      </w:r>
      <w:r w:rsidRPr="008E6EE7">
        <w:rPr>
          <w:rFonts w:asciiTheme="majorBidi" w:hAnsiTheme="majorBidi" w:cstheme="majorBidi"/>
          <w:b/>
          <w:bCs/>
          <w:sz w:val="28"/>
          <w:szCs w:val="28"/>
          <w:rtl/>
          <w:lang w:val="he-IL"/>
        </w:rPr>
        <w:t>מבוא לתקשורת המונים מאת דניס מקוויל</w:t>
      </w:r>
      <w:r w:rsidRPr="00E82375">
        <w:rPr>
          <w:rFonts w:asciiTheme="majorBidi" w:hAnsiTheme="majorBidi" w:cstheme="majorBidi"/>
          <w:i/>
          <w:iCs/>
          <w:sz w:val="28"/>
          <w:szCs w:val="28"/>
          <w:rtl/>
          <w:lang w:val="he-IL"/>
        </w:rPr>
        <w:t>.</w:t>
      </w:r>
      <w:r w:rsidRPr="00E82375">
        <w:rPr>
          <w:rFonts w:asciiTheme="majorBidi" w:hAnsiTheme="majorBidi" w:cstheme="majorBidi"/>
          <w:sz w:val="28"/>
          <w:szCs w:val="28"/>
          <w:rtl/>
          <w:lang w:val="he-IL"/>
        </w:rPr>
        <w:t xml:space="preserve"> מהדורה שישית, עריכה מדעית לוין ד. וסופר א. רע</w:t>
      </w:r>
      <w:r w:rsidR="009236C8">
        <w:rPr>
          <w:rFonts w:asciiTheme="majorBidi" w:hAnsiTheme="majorBidi" w:cstheme="majorBidi"/>
          <w:sz w:val="28"/>
          <w:szCs w:val="28"/>
          <w:rtl/>
          <w:lang w:val="he-IL"/>
        </w:rPr>
        <w:t>ננה: האוניברסיטה הפתוחה, עמ' 1</w:t>
      </w:r>
      <w:r w:rsidR="009236C8">
        <w:rPr>
          <w:rFonts w:asciiTheme="majorBidi" w:hAnsiTheme="majorBidi" w:cstheme="majorBidi" w:hint="cs"/>
          <w:sz w:val="28"/>
          <w:szCs w:val="28"/>
          <w:rtl/>
          <w:lang w:val="he-IL"/>
        </w:rPr>
        <w:t>62</w:t>
      </w:r>
      <w:r w:rsidRPr="00E82375">
        <w:rPr>
          <w:rFonts w:asciiTheme="majorBidi" w:hAnsiTheme="majorBidi" w:cstheme="majorBidi"/>
          <w:sz w:val="28"/>
          <w:szCs w:val="28"/>
          <w:rtl/>
          <w:lang w:val="he-IL"/>
        </w:rPr>
        <w:t xml:space="preserve">-151, </w:t>
      </w:r>
      <w:r w:rsidR="009236C8">
        <w:rPr>
          <w:rFonts w:asciiTheme="majorBidi" w:hAnsiTheme="majorBidi" w:cstheme="majorBidi" w:hint="cs"/>
          <w:sz w:val="28"/>
          <w:szCs w:val="28"/>
          <w:rtl/>
          <w:lang w:val="he-IL"/>
        </w:rPr>
        <w:t>181-173.</w:t>
      </w:r>
      <w:r w:rsidRPr="00E82375">
        <w:rPr>
          <w:rFonts w:asciiTheme="majorBidi" w:hAnsiTheme="majorBidi" w:cstheme="majorBidi"/>
          <w:sz w:val="28"/>
          <w:szCs w:val="28"/>
          <w:rtl/>
          <w:lang w:val="he-IL"/>
        </w:rPr>
        <w:t xml:space="preserve"> (תקשורת חדשה). </w:t>
      </w:r>
    </w:p>
    <w:p w14:paraId="6113FAF2"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שמור לפי מקו.מב  (2376778)</w:t>
      </w:r>
    </w:p>
    <w:p w14:paraId="568F1045" w14:textId="77777777" w:rsidR="006F0AE6" w:rsidRPr="00E82375" w:rsidRDefault="006F0AE6" w:rsidP="006F0AE6">
      <w:pPr>
        <w:keepNext/>
        <w:keepLines/>
        <w:contextualSpacing/>
        <w:rPr>
          <w:rFonts w:asciiTheme="majorBidi" w:hAnsiTheme="majorBidi" w:cstheme="majorBidi"/>
          <w:b/>
          <w:bCs/>
          <w:color w:val="000080"/>
          <w:sz w:val="28"/>
          <w:szCs w:val="28"/>
          <w:rtl/>
        </w:rPr>
      </w:pPr>
    </w:p>
    <w:p w14:paraId="497018A8" w14:textId="77777777" w:rsidR="006F0AE6" w:rsidRPr="008E6EE7" w:rsidRDefault="006F0AE6" w:rsidP="008E6EE7">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ד2. פיתוח אמצעי תקשורת חדשים ואימוצם ע"י הציבור</w:t>
      </w:r>
    </w:p>
    <w:p w14:paraId="6C6ECCF4" w14:textId="77777777" w:rsidR="006F0AE6" w:rsidRPr="00E82375" w:rsidRDefault="006F0AE6" w:rsidP="008C0A7D">
      <w:pPr>
        <w:ind w:left="566" w:hanging="566"/>
        <w:rPr>
          <w:rFonts w:asciiTheme="majorBidi" w:hAnsiTheme="majorBidi" w:cstheme="majorBidi"/>
          <w:sz w:val="28"/>
          <w:szCs w:val="28"/>
          <w:rtl/>
        </w:rPr>
      </w:pPr>
      <w:r w:rsidRPr="00E82375">
        <w:rPr>
          <w:rFonts w:asciiTheme="majorBidi" w:hAnsiTheme="majorBidi" w:cstheme="majorBidi"/>
          <w:sz w:val="28"/>
          <w:szCs w:val="28"/>
          <w:rtl/>
        </w:rPr>
        <w:t>ליימן</w:t>
      </w:r>
      <w:r w:rsidRPr="00E82375">
        <w:rPr>
          <w:rFonts w:asciiTheme="majorBidi" w:hAnsiTheme="majorBidi" w:cstheme="majorBidi"/>
          <w:sz w:val="28"/>
          <w:szCs w:val="28"/>
          <w:rtl/>
          <w:lang w:val="he-IL"/>
        </w:rPr>
        <w:t>-</w:t>
      </w:r>
      <w:r w:rsidRPr="00E82375">
        <w:rPr>
          <w:rFonts w:asciiTheme="majorBidi" w:hAnsiTheme="majorBidi" w:cstheme="majorBidi"/>
          <w:sz w:val="28"/>
          <w:szCs w:val="28"/>
          <w:rtl/>
        </w:rPr>
        <w:t>ווילציג</w:t>
      </w:r>
      <w:r w:rsidRPr="00E82375">
        <w:rPr>
          <w:rFonts w:asciiTheme="majorBidi" w:hAnsiTheme="majorBidi" w:cstheme="majorBidi"/>
          <w:sz w:val="28"/>
          <w:szCs w:val="28"/>
          <w:rtl/>
          <w:lang w:val="he-IL"/>
        </w:rPr>
        <w:t>, ש</w:t>
      </w:r>
      <w:r w:rsidR="008C0A7D">
        <w:rPr>
          <w:rFonts w:asciiTheme="majorBidi" w:hAnsiTheme="majorBidi" w:cstheme="majorBidi" w:hint="cs"/>
          <w:sz w:val="28"/>
          <w:szCs w:val="28"/>
          <w:rtl/>
          <w:lang w:val="he-IL"/>
        </w:rPr>
        <w:t>'</w:t>
      </w:r>
      <w:r w:rsidRPr="00E82375">
        <w:rPr>
          <w:rFonts w:asciiTheme="majorBidi" w:hAnsiTheme="majorBidi" w:cstheme="majorBidi"/>
          <w:sz w:val="28"/>
          <w:szCs w:val="28"/>
          <w:rtl/>
          <w:lang w:val="he-IL"/>
        </w:rPr>
        <w:t xml:space="preserve"> (2007). </w:t>
      </w:r>
      <w:hyperlink r:id="rId11" w:history="1">
        <w:r w:rsidRPr="00E82375">
          <w:rPr>
            <w:rStyle w:val="Hyperlink"/>
            <w:rFonts w:asciiTheme="majorBidi" w:hAnsiTheme="majorBidi" w:cstheme="majorBidi"/>
            <w:sz w:val="28"/>
            <w:szCs w:val="28"/>
            <w:rtl/>
            <w:lang w:val="he-IL"/>
          </w:rPr>
          <w:t>קץ העיתון המודפס המסורתי</w:t>
        </w:r>
      </w:hyperlink>
      <w:r w:rsidRPr="00E82375">
        <w:rPr>
          <w:rFonts w:asciiTheme="majorBidi" w:hAnsiTheme="majorBidi" w:cstheme="majorBidi"/>
          <w:sz w:val="28"/>
          <w:szCs w:val="28"/>
          <w:rtl/>
          <w:lang w:val="he-IL"/>
        </w:rPr>
        <w:t xml:space="preserve">: גורמים מאיימים בעיתונות המקוונת על העיתונות המודפסת המסורתית, בתוך שוורץ-אלטשולר, ת. (עורכת), </w:t>
      </w:r>
      <w:r w:rsidRPr="008C0A7D">
        <w:rPr>
          <w:rFonts w:asciiTheme="majorBidi" w:hAnsiTheme="majorBidi" w:cstheme="majorBidi"/>
          <w:b/>
          <w:bCs/>
          <w:sz w:val="28"/>
          <w:szCs w:val="28"/>
          <w:rtl/>
          <w:lang w:val="he-IL"/>
        </w:rPr>
        <w:t>עיתונות דוט.קום: העיתונות המקוונת בישראל</w:t>
      </w:r>
      <w:r w:rsidRPr="00E82375">
        <w:rPr>
          <w:rFonts w:asciiTheme="majorBidi" w:hAnsiTheme="majorBidi" w:cstheme="majorBidi"/>
          <w:sz w:val="28"/>
          <w:szCs w:val="28"/>
          <w:rtl/>
          <w:lang w:val="he-IL"/>
        </w:rPr>
        <w:t xml:space="preserve"> (עמ' 236-199). המכון הישראלי לדמוקרטיה. </w:t>
      </w:r>
      <w:hyperlink r:id="rId12" w:history="1">
        <w:r w:rsidRPr="00E82375">
          <w:rPr>
            <w:rStyle w:val="Hyperlink"/>
            <w:rFonts w:asciiTheme="majorBidi" w:hAnsiTheme="majorBidi" w:cstheme="majorBidi"/>
            <w:sz w:val="28"/>
            <w:szCs w:val="28"/>
          </w:rPr>
          <w:t>http://www.idi.org.il/media/255234/ITONUT_FOR_WEB.pdf</w:t>
        </w:r>
      </w:hyperlink>
    </w:p>
    <w:p w14:paraId="71B9AA5E"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tl/>
        </w:rPr>
        <w:t>ספר אלקטרוני (</w:t>
      </w:r>
      <w:r w:rsidRPr="00E82375">
        <w:rPr>
          <w:rFonts w:asciiTheme="majorBidi" w:hAnsiTheme="majorBidi" w:cstheme="majorBidi"/>
          <w:b/>
          <w:bCs/>
          <w:color w:val="000080"/>
          <w:sz w:val="28"/>
          <w:szCs w:val="28"/>
        </w:rPr>
        <w:t>1177988</w:t>
      </w:r>
      <w:r w:rsidRPr="00E82375">
        <w:rPr>
          <w:rFonts w:asciiTheme="majorBidi" w:hAnsiTheme="majorBidi" w:cstheme="majorBidi"/>
          <w:b/>
          <w:bCs/>
          <w:color w:val="000080"/>
          <w:sz w:val="28"/>
          <w:szCs w:val="28"/>
          <w:rtl/>
        </w:rPr>
        <w:t>)</w:t>
      </w:r>
    </w:p>
    <w:p w14:paraId="7AC9D08E" w14:textId="77777777" w:rsidR="008C0A7D" w:rsidRPr="00E82375" w:rsidRDefault="008C0A7D" w:rsidP="006F0AE6">
      <w:pPr>
        <w:pStyle w:val="Body"/>
        <w:keepLines/>
        <w:tabs>
          <w:tab w:val="left" w:pos="284"/>
        </w:tabs>
        <w:jc w:val="both"/>
        <w:rPr>
          <w:rFonts w:asciiTheme="majorBidi" w:hAnsiTheme="majorBidi" w:cstheme="majorBidi"/>
          <w:color w:val="auto"/>
          <w:sz w:val="28"/>
          <w:szCs w:val="28"/>
          <w:rtl/>
          <w:lang w:val="he-IL"/>
        </w:rPr>
      </w:pPr>
    </w:p>
    <w:p w14:paraId="2B52D3E5" w14:textId="77777777" w:rsidR="006F0AE6" w:rsidRPr="00E82375" w:rsidRDefault="006F0AE6" w:rsidP="006F0AE6">
      <w:pPr>
        <w:pStyle w:val="a8"/>
        <w:keepLines/>
        <w:bidi/>
        <w:rPr>
          <w:rFonts w:asciiTheme="majorBidi" w:eastAsia="Arial" w:hAnsiTheme="majorBidi" w:cstheme="majorBidi"/>
          <w:b/>
          <w:bCs/>
          <w:sz w:val="28"/>
          <w:szCs w:val="28"/>
          <w:u w:val="single"/>
          <w:rtl/>
          <w:lang w:val="he-IL"/>
        </w:rPr>
      </w:pPr>
      <w:r w:rsidRPr="00E82375">
        <w:rPr>
          <w:rFonts w:asciiTheme="majorBidi" w:eastAsia="Arial" w:hAnsiTheme="majorBidi" w:cstheme="majorBidi"/>
          <w:b/>
          <w:bCs/>
          <w:sz w:val="28"/>
          <w:szCs w:val="28"/>
          <w:u w:val="single"/>
          <w:rtl/>
          <w:lang w:val="he-IL"/>
        </w:rPr>
        <w:t>ד3. הקשר בין תקשורת חדשה, ערכים, וצרכים חברתיים</w:t>
      </w:r>
    </w:p>
    <w:p w14:paraId="2397B8DB" w14:textId="77777777" w:rsidR="006F0AE6" w:rsidRPr="00E82375" w:rsidRDefault="006F0AE6" w:rsidP="008C0A7D">
      <w:pPr>
        <w:ind w:left="566" w:hanging="566"/>
        <w:rPr>
          <w:rFonts w:asciiTheme="majorBidi" w:hAnsiTheme="majorBidi" w:cstheme="majorBidi"/>
          <w:sz w:val="28"/>
          <w:szCs w:val="28"/>
          <w:rtl/>
        </w:rPr>
      </w:pPr>
      <w:r w:rsidRPr="00E82375">
        <w:rPr>
          <w:rFonts w:asciiTheme="majorBidi" w:hAnsiTheme="majorBidi" w:cstheme="majorBidi"/>
          <w:sz w:val="28"/>
          <w:szCs w:val="28"/>
          <w:rtl/>
        </w:rPr>
        <w:t>דרור, י</w:t>
      </w:r>
      <w:r w:rsidR="008C0A7D">
        <w:rPr>
          <w:rFonts w:asciiTheme="majorBidi" w:hAnsiTheme="majorBidi" w:cstheme="majorBidi" w:hint="cs"/>
          <w:sz w:val="28"/>
          <w:szCs w:val="28"/>
          <w:rtl/>
        </w:rPr>
        <w:t>'</w:t>
      </w:r>
      <w:r w:rsidRPr="00E82375">
        <w:rPr>
          <w:rFonts w:asciiTheme="majorBidi" w:hAnsiTheme="majorBidi" w:cstheme="majorBidi"/>
          <w:sz w:val="28"/>
          <w:szCs w:val="28"/>
          <w:rtl/>
        </w:rPr>
        <w:t xml:space="preserve"> (2011). הבניה חברתית של טכנולוגיה: על הדרך שבה ערכים, חוק ואכיפה מוטמעים בטכנולוגיה. בתוך:</w:t>
      </w:r>
      <w:r w:rsidRPr="00E82375">
        <w:rPr>
          <w:rFonts w:asciiTheme="majorBidi" w:hAnsiTheme="majorBidi" w:cstheme="majorBidi"/>
          <w:i/>
          <w:iCs/>
          <w:sz w:val="28"/>
          <w:szCs w:val="28"/>
          <w:rtl/>
        </w:rPr>
        <w:t xml:space="preserve"> </w:t>
      </w:r>
      <w:r w:rsidRPr="00E82375">
        <w:rPr>
          <w:rFonts w:asciiTheme="majorBidi" w:hAnsiTheme="majorBidi" w:cstheme="majorBidi"/>
          <w:sz w:val="28"/>
          <w:szCs w:val="28"/>
          <w:rtl/>
        </w:rPr>
        <w:t xml:space="preserve">אלקין קורן, נ. ובירנהק, מ. (עורכים), </w:t>
      </w:r>
      <w:r w:rsidRPr="008C0A7D">
        <w:rPr>
          <w:rFonts w:asciiTheme="majorBidi" w:hAnsiTheme="majorBidi" w:cstheme="majorBidi"/>
          <w:b/>
          <w:bCs/>
          <w:sz w:val="28"/>
          <w:szCs w:val="28"/>
          <w:rtl/>
        </w:rPr>
        <w:t>רשת משפטית: משפט וטכנולוגית מידע</w:t>
      </w:r>
      <w:r w:rsidRPr="00E82375">
        <w:rPr>
          <w:rFonts w:asciiTheme="majorBidi" w:hAnsiTheme="majorBidi" w:cstheme="majorBidi"/>
          <w:sz w:val="28"/>
          <w:szCs w:val="28"/>
          <w:rtl/>
        </w:rPr>
        <w:t>. תל-אביב: אוניברסיטת תל-אביב, עמ' 116-79.</w:t>
      </w:r>
    </w:p>
    <w:p w14:paraId="0E9B7A09" w14:textId="77777777" w:rsidR="006F0AE6"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Pr>
        <w:t>344.095</w:t>
      </w:r>
      <w:r w:rsidRPr="00E82375">
        <w:rPr>
          <w:rFonts w:asciiTheme="majorBidi" w:hAnsiTheme="majorBidi" w:cstheme="majorBidi"/>
          <w:b/>
          <w:bCs/>
          <w:color w:val="000080"/>
          <w:sz w:val="28"/>
          <w:szCs w:val="28"/>
          <w:rtl/>
        </w:rPr>
        <w:t xml:space="preserve"> רשת.מש תשע"א (</w:t>
      </w:r>
      <w:r w:rsidRPr="00E82375">
        <w:rPr>
          <w:rFonts w:asciiTheme="majorBidi" w:hAnsiTheme="majorBidi" w:cstheme="majorBidi"/>
          <w:b/>
          <w:bCs/>
          <w:color w:val="000080"/>
          <w:sz w:val="28"/>
          <w:szCs w:val="28"/>
        </w:rPr>
        <w:t>1216089</w:t>
      </w:r>
      <w:r w:rsidRPr="00E82375">
        <w:rPr>
          <w:rFonts w:asciiTheme="majorBidi" w:hAnsiTheme="majorBidi" w:cstheme="majorBidi"/>
          <w:b/>
          <w:bCs/>
          <w:color w:val="000080"/>
          <w:sz w:val="28"/>
          <w:szCs w:val="28"/>
          <w:rtl/>
        </w:rPr>
        <w:t>)</w:t>
      </w:r>
    </w:p>
    <w:p w14:paraId="7DA561E4" w14:textId="77777777" w:rsidR="00065808" w:rsidRPr="00E82375" w:rsidRDefault="00065808" w:rsidP="006F0AE6">
      <w:pPr>
        <w:keepNext/>
        <w:keepLines/>
        <w:contextualSpacing/>
        <w:rPr>
          <w:rFonts w:asciiTheme="majorBidi" w:hAnsiTheme="majorBidi" w:cstheme="majorBidi"/>
          <w:b/>
          <w:bCs/>
          <w:color w:val="000080"/>
          <w:sz w:val="28"/>
          <w:szCs w:val="28"/>
          <w:rtl/>
        </w:rPr>
      </w:pPr>
    </w:p>
    <w:p w14:paraId="4CA951A0" w14:textId="77777777" w:rsidR="00065808" w:rsidRPr="00E82375" w:rsidRDefault="00065808" w:rsidP="00065808">
      <w:pPr>
        <w:ind w:left="566" w:hanging="566"/>
        <w:rPr>
          <w:rFonts w:asciiTheme="majorBidi" w:hAnsiTheme="majorBidi" w:cstheme="majorBidi"/>
          <w:sz w:val="28"/>
          <w:szCs w:val="28"/>
          <w:rtl/>
        </w:rPr>
      </w:pPr>
      <w:r w:rsidRPr="00E82375">
        <w:rPr>
          <w:rFonts w:asciiTheme="majorBidi" w:hAnsiTheme="majorBidi" w:cstheme="majorBidi"/>
          <w:sz w:val="28"/>
          <w:szCs w:val="28"/>
          <w:rtl/>
        </w:rPr>
        <w:t>דרור, י</w:t>
      </w:r>
      <w:r>
        <w:rPr>
          <w:rFonts w:asciiTheme="majorBidi" w:hAnsiTheme="majorBidi" w:cstheme="majorBidi" w:hint="cs"/>
          <w:sz w:val="28"/>
          <w:szCs w:val="28"/>
          <w:rtl/>
        </w:rPr>
        <w:t>'</w:t>
      </w:r>
      <w:r w:rsidRPr="00E82375">
        <w:rPr>
          <w:rFonts w:asciiTheme="majorBidi" w:hAnsiTheme="majorBidi" w:cstheme="majorBidi"/>
          <w:sz w:val="28"/>
          <w:szCs w:val="28"/>
          <w:rtl/>
        </w:rPr>
        <w:t xml:space="preserve"> (201</w:t>
      </w:r>
      <w:r>
        <w:rPr>
          <w:rFonts w:asciiTheme="majorBidi" w:hAnsiTheme="majorBidi" w:cstheme="majorBidi" w:hint="cs"/>
          <w:sz w:val="28"/>
          <w:szCs w:val="28"/>
          <w:rtl/>
        </w:rPr>
        <w:t>9</w:t>
      </w:r>
      <w:r w:rsidRPr="00E82375">
        <w:rPr>
          <w:rFonts w:asciiTheme="majorBidi" w:hAnsiTheme="majorBidi" w:cstheme="majorBidi"/>
          <w:sz w:val="28"/>
          <w:szCs w:val="28"/>
          <w:rtl/>
        </w:rPr>
        <w:t xml:space="preserve">). </w:t>
      </w:r>
      <w:r w:rsidRPr="00065808">
        <w:rPr>
          <w:rFonts w:asciiTheme="majorBidi" w:hAnsiTheme="majorBidi" w:cstheme="majorBidi" w:hint="cs"/>
          <w:b/>
          <w:bCs/>
          <w:sz w:val="28"/>
          <w:szCs w:val="28"/>
          <w:rtl/>
        </w:rPr>
        <w:t>קוד סמוי</w:t>
      </w:r>
      <w:r w:rsidRPr="00065808">
        <w:rPr>
          <w:rFonts w:asciiTheme="majorBidi" w:hAnsiTheme="majorBidi" w:cstheme="majorBidi" w:hint="cs"/>
          <w:sz w:val="28"/>
          <w:szCs w:val="28"/>
          <w:rtl/>
        </w:rPr>
        <w:t>.</w:t>
      </w:r>
      <w:r>
        <w:rPr>
          <w:rFonts w:asciiTheme="majorBidi" w:hAnsiTheme="majorBidi" w:cstheme="majorBidi" w:hint="cs"/>
          <w:b/>
          <w:bCs/>
          <w:sz w:val="28"/>
          <w:szCs w:val="28"/>
          <w:rtl/>
        </w:rPr>
        <w:t xml:space="preserve"> </w:t>
      </w:r>
      <w:r w:rsidRPr="00065808">
        <w:rPr>
          <w:rFonts w:asciiTheme="majorBidi" w:hAnsiTheme="majorBidi" w:cstheme="majorBidi" w:hint="cs"/>
          <w:sz w:val="28"/>
          <w:szCs w:val="28"/>
          <w:rtl/>
        </w:rPr>
        <w:t>מודיעין:</w:t>
      </w:r>
      <w:r>
        <w:rPr>
          <w:rFonts w:asciiTheme="majorBidi" w:hAnsiTheme="majorBidi" w:cstheme="majorBidi" w:hint="cs"/>
          <w:b/>
          <w:bCs/>
          <w:sz w:val="28"/>
          <w:szCs w:val="28"/>
          <w:rtl/>
        </w:rPr>
        <w:t xml:space="preserve"> </w:t>
      </w:r>
      <w:r w:rsidRPr="00065808">
        <w:rPr>
          <w:rFonts w:asciiTheme="majorBidi" w:hAnsiTheme="majorBidi" w:cstheme="majorBidi" w:hint="cs"/>
          <w:sz w:val="28"/>
          <w:szCs w:val="28"/>
          <w:rtl/>
        </w:rPr>
        <w:t>כנרת, זמורה, דביר, עמ' 263-203.</w:t>
      </w:r>
      <w:r>
        <w:rPr>
          <w:rFonts w:asciiTheme="majorBidi" w:hAnsiTheme="majorBidi" w:cstheme="majorBidi" w:hint="cs"/>
          <w:b/>
          <w:bCs/>
          <w:sz w:val="28"/>
          <w:szCs w:val="28"/>
          <w:rtl/>
        </w:rPr>
        <w:t xml:space="preserve"> </w:t>
      </w:r>
      <w:r w:rsidRPr="00065808">
        <w:rPr>
          <w:rFonts w:asciiTheme="majorBidi" w:hAnsiTheme="majorBidi" w:cstheme="majorBidi" w:hint="cs"/>
          <w:b/>
          <w:bCs/>
          <w:sz w:val="28"/>
          <w:szCs w:val="28"/>
          <w:rtl/>
        </w:rPr>
        <w:t xml:space="preserve"> </w:t>
      </w:r>
    </w:p>
    <w:p w14:paraId="16AD5340" w14:textId="77777777" w:rsidR="00422E2F" w:rsidRDefault="00422E2F" w:rsidP="00422E2F">
      <w:pPr>
        <w:pStyle w:val="WW-Default"/>
        <w:tabs>
          <w:tab w:val="left" w:pos="284"/>
        </w:tabs>
        <w:bidi/>
        <w:jc w:val="both"/>
        <w:rPr>
          <w:rFonts w:asciiTheme="majorBidi" w:hAnsiTheme="majorBidi" w:cstheme="majorBidi"/>
          <w:color w:val="auto"/>
          <w:sz w:val="28"/>
          <w:szCs w:val="28"/>
          <w:shd w:val="clear" w:color="auto" w:fill="FFFFFF"/>
          <w:rtl/>
        </w:rPr>
      </w:pPr>
    </w:p>
    <w:p w14:paraId="125F75DA" w14:textId="77777777" w:rsidR="00422E2F" w:rsidRPr="00937421" w:rsidRDefault="00422E2F" w:rsidP="008E6EE7">
      <w:pPr>
        <w:pStyle w:val="WW-Default"/>
        <w:tabs>
          <w:tab w:val="left" w:pos="284"/>
        </w:tabs>
        <w:bidi/>
        <w:jc w:val="both"/>
        <w:rPr>
          <w:rFonts w:asciiTheme="majorBidi" w:hAnsiTheme="majorBidi" w:cstheme="majorBidi"/>
          <w:color w:val="auto"/>
          <w:sz w:val="28"/>
          <w:szCs w:val="28"/>
          <w:shd w:val="clear" w:color="auto" w:fill="FFFFFF"/>
          <w:rtl/>
        </w:rPr>
      </w:pPr>
      <w:r w:rsidRPr="00937421">
        <w:rPr>
          <w:rFonts w:asciiTheme="majorBidi" w:hAnsiTheme="majorBidi" w:cstheme="majorBidi"/>
          <w:color w:val="222222"/>
          <w:sz w:val="28"/>
          <w:szCs w:val="28"/>
          <w:shd w:val="clear" w:color="auto" w:fill="FFFFFF"/>
          <w:rtl/>
        </w:rPr>
        <w:t>הכט, י</w:t>
      </w:r>
      <w:r w:rsidR="008E6EE7">
        <w:rPr>
          <w:rFonts w:asciiTheme="majorBidi" w:hAnsiTheme="majorBidi" w:cstheme="majorBidi" w:hint="cs"/>
          <w:color w:val="222222"/>
          <w:sz w:val="28"/>
          <w:szCs w:val="28"/>
          <w:shd w:val="clear" w:color="auto" w:fill="FFFFFF"/>
          <w:rtl/>
        </w:rPr>
        <w:t>'</w:t>
      </w:r>
      <w:r w:rsidRPr="00937421">
        <w:rPr>
          <w:rFonts w:asciiTheme="majorBidi" w:hAnsiTheme="majorBidi" w:cstheme="majorBidi"/>
          <w:color w:val="222222"/>
          <w:sz w:val="28"/>
          <w:szCs w:val="28"/>
          <w:shd w:val="clear" w:color="auto" w:fill="FFFFFF"/>
          <w:rtl/>
        </w:rPr>
        <w:t xml:space="preserve"> (2018). התרבות הנזילה של האינטרנט. בתוך: י. הכט (עורך)</w:t>
      </w:r>
      <w:r w:rsidR="00937421" w:rsidRPr="00937421">
        <w:rPr>
          <w:rFonts w:asciiTheme="majorBidi" w:hAnsiTheme="majorBidi" w:cstheme="majorBidi"/>
          <w:color w:val="222222"/>
          <w:sz w:val="28"/>
          <w:szCs w:val="28"/>
          <w:shd w:val="clear" w:color="auto" w:fill="FFFFFF"/>
          <w:rtl/>
        </w:rPr>
        <w:t>,</w:t>
      </w:r>
      <w:r w:rsidRPr="00937421">
        <w:rPr>
          <w:rFonts w:asciiTheme="majorBidi" w:hAnsiTheme="majorBidi" w:cstheme="majorBidi"/>
          <w:color w:val="222222"/>
          <w:sz w:val="28"/>
          <w:szCs w:val="28"/>
          <w:shd w:val="clear" w:color="auto" w:fill="FFFFFF"/>
          <w:rtl/>
        </w:rPr>
        <w:t xml:space="preserve"> </w:t>
      </w:r>
      <w:r w:rsidRPr="008E6EE7">
        <w:rPr>
          <w:rFonts w:asciiTheme="majorBidi" w:hAnsiTheme="majorBidi" w:cstheme="majorBidi"/>
          <w:b/>
          <w:bCs/>
          <w:color w:val="222222"/>
          <w:sz w:val="28"/>
          <w:szCs w:val="28"/>
          <w:shd w:val="clear" w:color="auto" w:fill="FFFFFF"/>
          <w:rtl/>
        </w:rPr>
        <w:t>מסעות במרחבי הרשת</w:t>
      </w:r>
      <w:r w:rsidRPr="00937421">
        <w:rPr>
          <w:rFonts w:asciiTheme="majorBidi" w:hAnsiTheme="majorBidi" w:cstheme="majorBidi"/>
          <w:color w:val="222222"/>
          <w:sz w:val="28"/>
          <w:szCs w:val="28"/>
          <w:shd w:val="clear" w:color="auto" w:fill="FFFFFF"/>
          <w:rtl/>
        </w:rPr>
        <w:t xml:space="preserve"> </w:t>
      </w:r>
      <w:r w:rsidR="00937421" w:rsidRPr="00937421">
        <w:rPr>
          <w:rFonts w:asciiTheme="majorBidi" w:hAnsiTheme="majorBidi" w:cstheme="majorBidi"/>
          <w:color w:val="222222"/>
          <w:sz w:val="28"/>
          <w:szCs w:val="28"/>
          <w:shd w:val="clear" w:color="auto" w:fill="FFFFFF"/>
          <w:rtl/>
        </w:rPr>
        <w:t>(</w:t>
      </w:r>
      <w:r w:rsidRPr="00937421">
        <w:rPr>
          <w:rFonts w:asciiTheme="majorBidi" w:hAnsiTheme="majorBidi" w:cstheme="majorBidi"/>
          <w:color w:val="222222"/>
          <w:sz w:val="28"/>
          <w:szCs w:val="28"/>
          <w:shd w:val="clear" w:color="auto" w:fill="FFFFFF"/>
          <w:rtl/>
        </w:rPr>
        <w:t>עמ' 139-118</w:t>
      </w:r>
      <w:r w:rsidR="00937421" w:rsidRPr="00937421">
        <w:rPr>
          <w:rFonts w:asciiTheme="majorBidi" w:hAnsiTheme="majorBidi" w:cstheme="majorBidi"/>
          <w:color w:val="222222"/>
          <w:sz w:val="28"/>
          <w:szCs w:val="28"/>
          <w:shd w:val="clear" w:color="auto" w:fill="FFFFFF"/>
          <w:rtl/>
        </w:rPr>
        <w:t>)</w:t>
      </w:r>
      <w:r w:rsidRPr="00937421">
        <w:rPr>
          <w:rFonts w:asciiTheme="majorBidi" w:hAnsiTheme="majorBidi" w:cstheme="majorBidi"/>
          <w:color w:val="222222"/>
          <w:sz w:val="28"/>
          <w:szCs w:val="28"/>
          <w:shd w:val="clear" w:color="auto" w:fill="FFFFFF"/>
          <w:rtl/>
        </w:rPr>
        <w:t>.</w:t>
      </w:r>
      <w:r w:rsidR="00937421" w:rsidRPr="00937421">
        <w:rPr>
          <w:rFonts w:asciiTheme="majorBidi" w:hAnsiTheme="majorBidi" w:cstheme="majorBidi"/>
          <w:color w:val="auto"/>
          <w:sz w:val="28"/>
          <w:szCs w:val="28"/>
          <w:shd w:val="clear" w:color="auto" w:fill="FFFFFF"/>
          <w:rtl/>
        </w:rPr>
        <w:t xml:space="preserve"> </w:t>
      </w:r>
      <w:r w:rsidR="008E6EE7">
        <w:rPr>
          <w:rFonts w:asciiTheme="majorBidi" w:hAnsiTheme="majorBidi" w:cstheme="majorBidi" w:hint="cs"/>
          <w:color w:val="auto"/>
          <w:sz w:val="28"/>
          <w:szCs w:val="28"/>
          <w:shd w:val="clear" w:color="auto" w:fill="FFFFFF"/>
          <w:rtl/>
        </w:rPr>
        <w:t xml:space="preserve">יפו: </w:t>
      </w:r>
      <w:r w:rsidR="00945089">
        <w:rPr>
          <w:rFonts w:asciiTheme="majorBidi" w:hAnsiTheme="majorBidi" w:cstheme="majorBidi" w:hint="cs"/>
          <w:color w:val="auto"/>
          <w:sz w:val="28"/>
          <w:szCs w:val="28"/>
          <w:shd w:val="clear" w:color="auto" w:fill="FFFFFF"/>
          <w:rtl/>
        </w:rPr>
        <w:t>פראג</w:t>
      </w:r>
      <w:r w:rsidR="00290E23">
        <w:rPr>
          <w:rFonts w:asciiTheme="majorBidi" w:hAnsiTheme="majorBidi" w:cstheme="majorBidi" w:hint="cs"/>
          <w:color w:val="auto"/>
          <w:sz w:val="28"/>
          <w:szCs w:val="28"/>
          <w:shd w:val="clear" w:color="auto" w:fill="FFFFFF"/>
          <w:rtl/>
        </w:rPr>
        <w:t xml:space="preserve">. </w:t>
      </w:r>
    </w:p>
    <w:p w14:paraId="7338D720" w14:textId="77777777" w:rsidR="00E2419E" w:rsidRPr="00E82375" w:rsidRDefault="00E2419E" w:rsidP="00E2419E">
      <w:pPr>
        <w:pStyle w:val="WW-Default"/>
        <w:tabs>
          <w:tab w:val="left" w:pos="284"/>
        </w:tabs>
        <w:bidi/>
        <w:jc w:val="both"/>
        <w:rPr>
          <w:rFonts w:asciiTheme="majorBidi" w:hAnsiTheme="majorBidi" w:cstheme="majorBidi"/>
          <w:color w:val="auto"/>
          <w:sz w:val="28"/>
          <w:szCs w:val="28"/>
          <w:shd w:val="clear" w:color="auto" w:fill="FFFFFF"/>
        </w:rPr>
      </w:pPr>
    </w:p>
    <w:p w14:paraId="66A1E9E6" w14:textId="77777777" w:rsidR="006F0AE6" w:rsidRPr="00E82375" w:rsidRDefault="006F0AE6" w:rsidP="00D01654">
      <w:pPr>
        <w:rPr>
          <w:rFonts w:asciiTheme="majorBidi" w:hAnsiTheme="majorBidi" w:cstheme="majorBidi"/>
          <w:sz w:val="28"/>
          <w:szCs w:val="28"/>
          <w:rtl/>
          <w:lang w:val="he-IL"/>
        </w:rPr>
      </w:pPr>
      <w:r w:rsidRPr="00E82375">
        <w:rPr>
          <w:rFonts w:asciiTheme="majorBidi" w:hAnsiTheme="majorBidi" w:cstheme="majorBidi"/>
          <w:sz w:val="28"/>
          <w:szCs w:val="28"/>
          <w:rtl/>
        </w:rPr>
        <w:t>סורוביצקי</w:t>
      </w:r>
      <w:r w:rsidRPr="00E82375">
        <w:rPr>
          <w:rFonts w:asciiTheme="majorBidi" w:hAnsiTheme="majorBidi" w:cstheme="majorBidi"/>
          <w:sz w:val="28"/>
          <w:szCs w:val="28"/>
          <w:rtl/>
          <w:lang w:val="he-IL"/>
        </w:rPr>
        <w:t xml:space="preserve">, ג' (2006). </w:t>
      </w:r>
      <w:r w:rsidRPr="008E6EE7">
        <w:rPr>
          <w:rFonts w:asciiTheme="majorBidi" w:hAnsiTheme="majorBidi" w:cstheme="majorBidi"/>
          <w:b/>
          <w:bCs/>
          <w:sz w:val="28"/>
          <w:szCs w:val="28"/>
          <w:rtl/>
          <w:lang w:val="he-IL"/>
        </w:rPr>
        <w:t>חוכמת ההמונים</w:t>
      </w:r>
      <w:r w:rsidRPr="00E82375">
        <w:rPr>
          <w:rFonts w:asciiTheme="majorBidi" w:hAnsiTheme="majorBidi" w:cstheme="majorBidi"/>
          <w:sz w:val="28"/>
          <w:szCs w:val="28"/>
          <w:rtl/>
          <w:lang w:val="he-IL"/>
        </w:rPr>
        <w:t>. ירושלים: הוצאת עברית, עמ' 45-21, 98-87.</w:t>
      </w:r>
      <w:r w:rsidRPr="00E82375">
        <w:rPr>
          <w:rFonts w:asciiTheme="majorBidi" w:hAnsiTheme="majorBidi" w:cstheme="majorBidi"/>
          <w:sz w:val="28"/>
          <w:szCs w:val="28"/>
          <w:rtl/>
          <w:lang w:val="he-IL"/>
        </w:rPr>
        <w:tab/>
      </w:r>
    </w:p>
    <w:p w14:paraId="6C96FF62" w14:textId="77777777" w:rsidR="006F0AE6" w:rsidRPr="00E82375" w:rsidRDefault="006F0AE6" w:rsidP="006F0AE6">
      <w:pPr>
        <w:keepNext/>
        <w:keepLines/>
        <w:contextualSpacing/>
        <w:rPr>
          <w:rFonts w:asciiTheme="majorBidi" w:hAnsiTheme="majorBidi" w:cstheme="majorBidi"/>
          <w:b/>
          <w:bCs/>
          <w:color w:val="000080"/>
          <w:sz w:val="28"/>
          <w:szCs w:val="28"/>
          <w:rtl/>
        </w:rPr>
      </w:pPr>
      <w:r w:rsidRPr="00E82375">
        <w:rPr>
          <w:rFonts w:asciiTheme="majorBidi" w:hAnsiTheme="majorBidi" w:cstheme="majorBidi"/>
          <w:b/>
          <w:bCs/>
          <w:color w:val="000080"/>
          <w:sz w:val="28"/>
          <w:szCs w:val="28"/>
        </w:rPr>
        <w:t>303.38</w:t>
      </w:r>
      <w:r w:rsidRPr="00E82375">
        <w:rPr>
          <w:rFonts w:asciiTheme="majorBidi" w:hAnsiTheme="majorBidi" w:cstheme="majorBidi"/>
          <w:b/>
          <w:bCs/>
          <w:color w:val="000080"/>
          <w:sz w:val="28"/>
          <w:szCs w:val="28"/>
          <w:rtl/>
        </w:rPr>
        <w:t xml:space="preserve"> סור.חכ תשס"ו (1112747)</w:t>
      </w:r>
    </w:p>
    <w:p w14:paraId="77D042D7" w14:textId="77777777" w:rsidR="00422E2F" w:rsidRPr="00E82375" w:rsidRDefault="00422E2F" w:rsidP="000814B8">
      <w:pPr>
        <w:spacing w:line="360" w:lineRule="auto"/>
        <w:jc w:val="both"/>
        <w:rPr>
          <w:rFonts w:asciiTheme="majorBidi" w:hAnsiTheme="majorBidi" w:cstheme="majorBidi"/>
          <w:sz w:val="28"/>
          <w:szCs w:val="28"/>
          <w:rtl/>
        </w:rPr>
      </w:pPr>
    </w:p>
    <w:p w14:paraId="0BA13635" w14:textId="77777777" w:rsidR="000814B8" w:rsidRPr="00E82375" w:rsidRDefault="000814B8" w:rsidP="000814B8">
      <w:pPr>
        <w:spacing w:line="360" w:lineRule="auto"/>
        <w:rPr>
          <w:rFonts w:asciiTheme="majorBidi" w:hAnsiTheme="majorBidi" w:cstheme="majorBidi"/>
          <w:sz w:val="28"/>
          <w:szCs w:val="28"/>
          <w:rtl/>
        </w:rPr>
      </w:pPr>
      <w:r w:rsidRPr="00E82375">
        <w:rPr>
          <w:rFonts w:asciiTheme="majorBidi" w:hAnsiTheme="majorBidi" w:cstheme="majorBidi"/>
          <w:b/>
          <w:bCs/>
          <w:sz w:val="28"/>
          <w:szCs w:val="28"/>
          <w:rtl/>
        </w:rPr>
        <w:t>ז.</w:t>
      </w:r>
      <w:r w:rsidRPr="00E82375">
        <w:rPr>
          <w:rFonts w:asciiTheme="majorBidi" w:hAnsiTheme="majorBidi" w:cstheme="majorBidi"/>
          <w:sz w:val="28"/>
          <w:szCs w:val="28"/>
          <w:rtl/>
        </w:rPr>
        <w:t xml:space="preserve"> </w:t>
      </w:r>
      <w:r w:rsidRPr="00E82375">
        <w:rPr>
          <w:rFonts w:asciiTheme="majorBidi" w:hAnsiTheme="majorBidi" w:cstheme="majorBidi"/>
          <w:b/>
          <w:bCs/>
          <w:sz w:val="28"/>
          <w:szCs w:val="28"/>
          <w:rtl/>
        </w:rPr>
        <w:t>שם הקורס באנגלית</w:t>
      </w:r>
      <w:r w:rsidRPr="00E82375">
        <w:rPr>
          <w:rFonts w:asciiTheme="majorBidi" w:hAnsiTheme="majorBidi" w:cstheme="majorBidi"/>
          <w:sz w:val="28"/>
          <w:szCs w:val="28"/>
          <w:rtl/>
        </w:rPr>
        <w:t>:</w:t>
      </w:r>
    </w:p>
    <w:p w14:paraId="42A94BB9" w14:textId="77777777" w:rsidR="002F00A6" w:rsidRDefault="001D5FD8" w:rsidP="001D5FD8">
      <w:pPr>
        <w:jc w:val="right"/>
        <w:rPr>
          <w:rFonts w:asciiTheme="majorBidi" w:hAnsiTheme="majorBidi" w:cstheme="majorBidi"/>
          <w:color w:val="222222"/>
          <w:sz w:val="28"/>
          <w:szCs w:val="28"/>
          <w:shd w:val="clear" w:color="auto" w:fill="FFFFFF"/>
          <w:rtl/>
        </w:rPr>
      </w:pPr>
      <w:r w:rsidRPr="00E82375">
        <w:rPr>
          <w:rFonts w:asciiTheme="majorBidi" w:hAnsiTheme="majorBidi" w:cstheme="majorBidi"/>
          <w:color w:val="222222"/>
          <w:sz w:val="28"/>
          <w:szCs w:val="28"/>
          <w:shd w:val="clear" w:color="auto" w:fill="FFFFFF"/>
        </w:rPr>
        <w:t>Communication Fundamentals: Concepts &amp; Models</w:t>
      </w:r>
    </w:p>
    <w:p w14:paraId="73CAC215" w14:textId="77777777" w:rsidR="00E82375" w:rsidRDefault="00E82375" w:rsidP="001D5FD8">
      <w:pPr>
        <w:jc w:val="right"/>
        <w:rPr>
          <w:rFonts w:asciiTheme="majorBidi" w:hAnsiTheme="majorBidi" w:cstheme="majorBidi"/>
          <w:color w:val="222222"/>
          <w:sz w:val="28"/>
          <w:szCs w:val="28"/>
          <w:shd w:val="clear" w:color="auto" w:fill="FFFFFF"/>
          <w:rtl/>
        </w:rPr>
      </w:pPr>
    </w:p>
    <w:p w14:paraId="4484A394" w14:textId="77777777" w:rsidR="00E82375" w:rsidRDefault="00E82375" w:rsidP="001D5FD8">
      <w:pPr>
        <w:jc w:val="right"/>
        <w:rPr>
          <w:rFonts w:asciiTheme="majorBidi" w:hAnsiTheme="majorBidi" w:cstheme="majorBidi"/>
          <w:color w:val="222222"/>
          <w:sz w:val="28"/>
          <w:szCs w:val="28"/>
          <w:shd w:val="clear" w:color="auto" w:fill="FFFFFF"/>
          <w:rtl/>
        </w:rPr>
      </w:pPr>
    </w:p>
    <w:p w14:paraId="2F8439A9" w14:textId="77777777" w:rsidR="005213CC" w:rsidRPr="00E82375" w:rsidRDefault="005213CC" w:rsidP="005213CC">
      <w:pPr>
        <w:pStyle w:val="ac"/>
        <w:jc w:val="both"/>
        <w:rPr>
          <w:rFonts w:asciiTheme="majorBidi" w:hAnsiTheme="majorBidi" w:cstheme="majorBidi"/>
          <w:b/>
          <w:bCs/>
          <w:sz w:val="28"/>
          <w:szCs w:val="28"/>
          <w:u w:val="single"/>
          <w:rtl/>
        </w:rPr>
      </w:pPr>
    </w:p>
    <w:sectPr w:rsidR="005213CC" w:rsidRPr="00E82375" w:rsidSect="00DD686B">
      <w:headerReference w:type="default" r:id="rId13"/>
      <w:footerReference w:type="default" r:id="rId1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C99D7" w14:textId="77777777" w:rsidR="00152327" w:rsidRDefault="00152327">
      <w:r>
        <w:separator/>
      </w:r>
    </w:p>
  </w:endnote>
  <w:endnote w:type="continuationSeparator" w:id="0">
    <w:p w14:paraId="3512D064" w14:textId="77777777" w:rsidR="00152327" w:rsidRDefault="0015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F8B6" w14:textId="122068FB" w:rsidR="009263FA" w:rsidRDefault="008544CB" w:rsidP="00DD686B">
    <w:pPr>
      <w:pStyle w:val="a6"/>
      <w:jc w:val="right"/>
    </w:pPr>
    <w:r>
      <w:rPr>
        <w:rStyle w:val="a5"/>
      </w:rPr>
      <w:fldChar w:fldCharType="begin"/>
    </w:r>
    <w:r>
      <w:rPr>
        <w:rStyle w:val="a5"/>
      </w:rPr>
      <w:instrText xml:space="preserve"> PAGE </w:instrText>
    </w:r>
    <w:r>
      <w:rPr>
        <w:rStyle w:val="a5"/>
      </w:rPr>
      <w:fldChar w:fldCharType="separate"/>
    </w:r>
    <w:r w:rsidR="00401043">
      <w:rPr>
        <w:rStyle w:val="a5"/>
        <w:noProof/>
        <w:rtl/>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45487" w14:textId="77777777" w:rsidR="00152327" w:rsidRDefault="00152327">
      <w:r>
        <w:separator/>
      </w:r>
    </w:p>
  </w:footnote>
  <w:footnote w:type="continuationSeparator" w:id="0">
    <w:p w14:paraId="118EC69D" w14:textId="77777777" w:rsidR="00152327" w:rsidRDefault="0015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F723" w14:textId="77777777" w:rsidR="009263FA" w:rsidRDefault="00401043" w:rsidP="00DD686B">
    <w:pPr>
      <w:pStyle w:val="a3"/>
      <w:jc w:val="center"/>
      <w:rPr>
        <w:color w:val="333333"/>
        <w:rtl/>
      </w:rPr>
    </w:pPr>
  </w:p>
  <w:p w14:paraId="0A28D402" w14:textId="77777777" w:rsidR="009263FA" w:rsidRPr="006F3984" w:rsidRDefault="00401043" w:rsidP="00DD68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C51"/>
    <w:multiLevelType w:val="hybridMultilevel"/>
    <w:tmpl w:val="8A546002"/>
    <w:lvl w:ilvl="0" w:tplc="105E44D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8"/>
    <w:rsid w:val="000209EF"/>
    <w:rsid w:val="00026A99"/>
    <w:rsid w:val="000505AC"/>
    <w:rsid w:val="00065808"/>
    <w:rsid w:val="000814B8"/>
    <w:rsid w:val="000B6D63"/>
    <w:rsid w:val="000D50F6"/>
    <w:rsid w:val="000D665A"/>
    <w:rsid w:val="000E2096"/>
    <w:rsid w:val="00114FDA"/>
    <w:rsid w:val="001455F4"/>
    <w:rsid w:val="00152327"/>
    <w:rsid w:val="00166EB1"/>
    <w:rsid w:val="00190288"/>
    <w:rsid w:val="00194CA3"/>
    <w:rsid w:val="001954C9"/>
    <w:rsid w:val="001D5FD8"/>
    <w:rsid w:val="001E5AB8"/>
    <w:rsid w:val="00235988"/>
    <w:rsid w:val="00253F7A"/>
    <w:rsid w:val="00285F3F"/>
    <w:rsid w:val="00290628"/>
    <w:rsid w:val="00290E23"/>
    <w:rsid w:val="002B397D"/>
    <w:rsid w:val="002B639E"/>
    <w:rsid w:val="002F00A6"/>
    <w:rsid w:val="00366120"/>
    <w:rsid w:val="00377585"/>
    <w:rsid w:val="00382E8E"/>
    <w:rsid w:val="0038599F"/>
    <w:rsid w:val="00401043"/>
    <w:rsid w:val="00421059"/>
    <w:rsid w:val="00422E2F"/>
    <w:rsid w:val="00423FC5"/>
    <w:rsid w:val="00424979"/>
    <w:rsid w:val="00494DF6"/>
    <w:rsid w:val="004A1B1D"/>
    <w:rsid w:val="00503A4F"/>
    <w:rsid w:val="0050720F"/>
    <w:rsid w:val="0052118A"/>
    <w:rsid w:val="005213CC"/>
    <w:rsid w:val="00521A60"/>
    <w:rsid w:val="005269C8"/>
    <w:rsid w:val="005B1C14"/>
    <w:rsid w:val="005C1535"/>
    <w:rsid w:val="005C21C3"/>
    <w:rsid w:val="005E55E4"/>
    <w:rsid w:val="005F5B4B"/>
    <w:rsid w:val="006202B9"/>
    <w:rsid w:val="00661F11"/>
    <w:rsid w:val="00662BAB"/>
    <w:rsid w:val="00676396"/>
    <w:rsid w:val="00685D40"/>
    <w:rsid w:val="00695D57"/>
    <w:rsid w:val="00697113"/>
    <w:rsid w:val="006D2C64"/>
    <w:rsid w:val="006E08A6"/>
    <w:rsid w:val="006F0AE6"/>
    <w:rsid w:val="00753C86"/>
    <w:rsid w:val="00772331"/>
    <w:rsid w:val="007A0C90"/>
    <w:rsid w:val="007C5D32"/>
    <w:rsid w:val="0080360E"/>
    <w:rsid w:val="0080478F"/>
    <w:rsid w:val="0081673F"/>
    <w:rsid w:val="00837535"/>
    <w:rsid w:val="008544CB"/>
    <w:rsid w:val="00871D22"/>
    <w:rsid w:val="008C0A7D"/>
    <w:rsid w:val="008E6EE7"/>
    <w:rsid w:val="009039C5"/>
    <w:rsid w:val="009236C8"/>
    <w:rsid w:val="009363F5"/>
    <w:rsid w:val="00937421"/>
    <w:rsid w:val="00945089"/>
    <w:rsid w:val="0097406B"/>
    <w:rsid w:val="009A1725"/>
    <w:rsid w:val="009A3766"/>
    <w:rsid w:val="009C3350"/>
    <w:rsid w:val="009D4FF4"/>
    <w:rsid w:val="009E2B15"/>
    <w:rsid w:val="00A21535"/>
    <w:rsid w:val="00A21E85"/>
    <w:rsid w:val="00A450F2"/>
    <w:rsid w:val="00A4686B"/>
    <w:rsid w:val="00A61E94"/>
    <w:rsid w:val="00A9033F"/>
    <w:rsid w:val="00A908CA"/>
    <w:rsid w:val="00AA1978"/>
    <w:rsid w:val="00AB2CBA"/>
    <w:rsid w:val="00B25B6F"/>
    <w:rsid w:val="00B31000"/>
    <w:rsid w:val="00B46E64"/>
    <w:rsid w:val="00B47C01"/>
    <w:rsid w:val="00B65D27"/>
    <w:rsid w:val="00BD06DE"/>
    <w:rsid w:val="00BD41D8"/>
    <w:rsid w:val="00C259D9"/>
    <w:rsid w:val="00C46C9E"/>
    <w:rsid w:val="00C8102E"/>
    <w:rsid w:val="00CB1720"/>
    <w:rsid w:val="00CC66BF"/>
    <w:rsid w:val="00CD108F"/>
    <w:rsid w:val="00D01654"/>
    <w:rsid w:val="00D63B66"/>
    <w:rsid w:val="00D95185"/>
    <w:rsid w:val="00DA7776"/>
    <w:rsid w:val="00DB2A80"/>
    <w:rsid w:val="00E231C2"/>
    <w:rsid w:val="00E2419E"/>
    <w:rsid w:val="00E2634B"/>
    <w:rsid w:val="00E467D4"/>
    <w:rsid w:val="00E56101"/>
    <w:rsid w:val="00E57264"/>
    <w:rsid w:val="00E82375"/>
    <w:rsid w:val="00EB473E"/>
    <w:rsid w:val="00EE1AAA"/>
    <w:rsid w:val="00F12344"/>
    <w:rsid w:val="00F20285"/>
    <w:rsid w:val="00F24EEF"/>
    <w:rsid w:val="00F31632"/>
    <w:rsid w:val="00F32A1E"/>
    <w:rsid w:val="00F61EE5"/>
    <w:rsid w:val="00F6459D"/>
    <w:rsid w:val="00FC6C80"/>
    <w:rsid w:val="00FE47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920A"/>
  <w15:chartTrackingRefBased/>
  <w15:docId w15:val="{4A0F8DA3-588A-498D-8D9B-3E5EA95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B8"/>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0"/>
    <w:uiPriority w:val="9"/>
    <w:qFormat/>
    <w:rsid w:val="006F0AE6"/>
    <w:pPr>
      <w:keepNext/>
      <w:tabs>
        <w:tab w:val="left" w:pos="284"/>
      </w:tabs>
      <w:spacing w:before="240" w:after="60"/>
      <w:jc w:val="both"/>
      <w:outlineLvl w:val="2"/>
    </w:pPr>
    <w:rPr>
      <w:rFonts w:ascii="Cambria" w:hAnsi="Cambria"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4B8"/>
    <w:pPr>
      <w:tabs>
        <w:tab w:val="center" w:pos="4153"/>
        <w:tab w:val="right" w:pos="8306"/>
      </w:tabs>
    </w:pPr>
  </w:style>
  <w:style w:type="character" w:customStyle="1" w:styleId="a4">
    <w:name w:val="כותרת עליונה תו"/>
    <w:basedOn w:val="a0"/>
    <w:link w:val="a3"/>
    <w:uiPriority w:val="99"/>
    <w:rsid w:val="000814B8"/>
    <w:rPr>
      <w:rFonts w:ascii="Times New Roman" w:eastAsia="Times New Roman" w:hAnsi="Times New Roman" w:cs="Times New Roman"/>
      <w:sz w:val="24"/>
      <w:szCs w:val="24"/>
    </w:rPr>
  </w:style>
  <w:style w:type="character" w:styleId="a5">
    <w:name w:val="page number"/>
    <w:uiPriority w:val="99"/>
    <w:rsid w:val="000814B8"/>
    <w:rPr>
      <w:rFonts w:cs="Times New Roman"/>
    </w:rPr>
  </w:style>
  <w:style w:type="paragraph" w:styleId="a6">
    <w:name w:val="footer"/>
    <w:basedOn w:val="a"/>
    <w:link w:val="a7"/>
    <w:uiPriority w:val="99"/>
    <w:rsid w:val="000814B8"/>
    <w:pPr>
      <w:tabs>
        <w:tab w:val="center" w:pos="4153"/>
        <w:tab w:val="right" w:pos="8306"/>
      </w:tabs>
    </w:pPr>
  </w:style>
  <w:style w:type="character" w:customStyle="1" w:styleId="a7">
    <w:name w:val="כותרת תחתונה תו"/>
    <w:basedOn w:val="a0"/>
    <w:link w:val="a6"/>
    <w:uiPriority w:val="99"/>
    <w:rsid w:val="000814B8"/>
    <w:rPr>
      <w:rFonts w:ascii="Times New Roman" w:eastAsia="Times New Roman" w:hAnsi="Times New Roman" w:cs="Times New Roman"/>
      <w:sz w:val="24"/>
      <w:szCs w:val="24"/>
    </w:rPr>
  </w:style>
  <w:style w:type="character" w:styleId="Hyperlink">
    <w:name w:val="Hyperlink"/>
    <w:uiPriority w:val="99"/>
    <w:unhideWhenUsed/>
    <w:rsid w:val="00377585"/>
    <w:rPr>
      <w:color w:val="0563C1"/>
      <w:u w:val="single"/>
    </w:rPr>
  </w:style>
  <w:style w:type="paragraph" w:customStyle="1" w:styleId="Body">
    <w:name w:val="Body"/>
    <w:rsid w:val="00CC66BF"/>
    <w:pPr>
      <w:bidi/>
      <w:spacing w:after="0" w:line="240" w:lineRule="auto"/>
    </w:pPr>
    <w:rPr>
      <w:rFonts w:ascii="Times New Roman" w:eastAsia="Arial Unicode MS" w:hAnsi="Times New Roman" w:cs="Arial Unicode MS"/>
      <w:color w:val="000000"/>
      <w:kern w:val="1"/>
      <w:sz w:val="24"/>
      <w:szCs w:val="24"/>
      <w:lang w:eastAsia="he-IL"/>
    </w:rPr>
  </w:style>
  <w:style w:type="character" w:customStyle="1" w:styleId="30">
    <w:name w:val="כותרת 3 תו"/>
    <w:basedOn w:val="a0"/>
    <w:link w:val="3"/>
    <w:uiPriority w:val="9"/>
    <w:rsid w:val="006F0AE6"/>
    <w:rPr>
      <w:rFonts w:ascii="Cambria" w:eastAsia="Times New Roman" w:hAnsi="Cambria" w:cs="Arial"/>
      <w:b/>
      <w:bCs/>
      <w:sz w:val="26"/>
      <w:szCs w:val="26"/>
    </w:rPr>
  </w:style>
  <w:style w:type="paragraph" w:styleId="a8">
    <w:name w:val="Body Text"/>
    <w:basedOn w:val="a"/>
    <w:link w:val="a9"/>
    <w:rsid w:val="006F0AE6"/>
    <w:pPr>
      <w:tabs>
        <w:tab w:val="left" w:pos="284"/>
      </w:tabs>
      <w:bidi w:val="0"/>
      <w:jc w:val="both"/>
    </w:pPr>
    <w:rPr>
      <w:rFonts w:ascii="Arial" w:hAnsi="Arial" w:cs="Miriam"/>
      <w:sz w:val="22"/>
      <w:szCs w:val="22"/>
    </w:rPr>
  </w:style>
  <w:style w:type="character" w:customStyle="1" w:styleId="a9">
    <w:name w:val="גוף טקסט תו"/>
    <w:basedOn w:val="a0"/>
    <w:link w:val="a8"/>
    <w:rsid w:val="006F0AE6"/>
    <w:rPr>
      <w:rFonts w:ascii="Arial" w:eastAsia="Times New Roman" w:hAnsi="Arial" w:cs="Miriam"/>
    </w:rPr>
  </w:style>
  <w:style w:type="paragraph" w:customStyle="1" w:styleId="WW-Default">
    <w:name w:val="WW-Default"/>
    <w:rsid w:val="006F0AE6"/>
    <w:pPr>
      <w:suppressAutoHyphens/>
      <w:autoSpaceDE w:val="0"/>
      <w:spacing w:after="0" w:line="240" w:lineRule="auto"/>
    </w:pPr>
    <w:rPr>
      <w:rFonts w:ascii="Arial" w:eastAsia="Arial" w:hAnsi="Arial" w:cs="Arial"/>
      <w:color w:val="000000"/>
      <w:kern w:val="1"/>
      <w:sz w:val="24"/>
      <w:szCs w:val="24"/>
      <w:lang w:eastAsia="he-IL"/>
    </w:rPr>
  </w:style>
  <w:style w:type="character" w:customStyle="1" w:styleId="apple-converted-space">
    <w:name w:val="apple-converted-space"/>
    <w:rsid w:val="006F0AE6"/>
  </w:style>
  <w:style w:type="character" w:customStyle="1" w:styleId="journalname">
    <w:name w:val="journalname"/>
    <w:basedOn w:val="a0"/>
    <w:rsid w:val="001E5AB8"/>
  </w:style>
  <w:style w:type="character" w:customStyle="1" w:styleId="volume">
    <w:name w:val="volume"/>
    <w:basedOn w:val="a0"/>
    <w:rsid w:val="001E5AB8"/>
  </w:style>
  <w:style w:type="character" w:customStyle="1" w:styleId="issue">
    <w:name w:val="issue"/>
    <w:basedOn w:val="a0"/>
    <w:rsid w:val="001E5AB8"/>
  </w:style>
  <w:style w:type="character" w:styleId="FollowedHyperlink">
    <w:name w:val="FollowedHyperlink"/>
    <w:basedOn w:val="a0"/>
    <w:uiPriority w:val="99"/>
    <w:semiHidden/>
    <w:unhideWhenUsed/>
    <w:rsid w:val="001E5AB8"/>
    <w:rPr>
      <w:color w:val="954F72" w:themeColor="followedHyperlink"/>
      <w:u w:val="single"/>
    </w:rPr>
  </w:style>
  <w:style w:type="paragraph" w:styleId="aa">
    <w:name w:val="Balloon Text"/>
    <w:basedOn w:val="a"/>
    <w:link w:val="ab"/>
    <w:uiPriority w:val="99"/>
    <w:semiHidden/>
    <w:unhideWhenUsed/>
    <w:rsid w:val="004A1B1D"/>
    <w:rPr>
      <w:rFonts w:ascii="Segoe UI" w:hAnsi="Segoe UI" w:cs="Segoe UI"/>
      <w:sz w:val="18"/>
      <w:szCs w:val="18"/>
    </w:rPr>
  </w:style>
  <w:style w:type="character" w:customStyle="1" w:styleId="ab">
    <w:name w:val="טקסט בלונים תו"/>
    <w:basedOn w:val="a0"/>
    <w:link w:val="aa"/>
    <w:uiPriority w:val="99"/>
    <w:semiHidden/>
    <w:rsid w:val="004A1B1D"/>
    <w:rPr>
      <w:rFonts w:ascii="Segoe UI" w:eastAsia="Times New Roman" w:hAnsi="Segoe UI" w:cs="Segoe UI"/>
      <w:sz w:val="18"/>
      <w:szCs w:val="18"/>
    </w:rPr>
  </w:style>
  <w:style w:type="paragraph" w:styleId="ac">
    <w:name w:val="List Paragraph"/>
    <w:basedOn w:val="a"/>
    <w:uiPriority w:val="34"/>
    <w:qFormat/>
    <w:rsid w:val="00E82375"/>
    <w:pPr>
      <w:ind w:left="720"/>
      <w:contextualSpacing/>
    </w:pPr>
  </w:style>
  <w:style w:type="paragraph" w:customStyle="1" w:styleId="body0">
    <w:name w:val="body"/>
    <w:basedOn w:val="a"/>
    <w:rsid w:val="00837535"/>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5205436.2015.10688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mida.biu.ac.il/" TargetMode="External"/><Relationship Id="rId12" Type="http://schemas.openxmlformats.org/officeDocument/2006/relationships/hyperlink" Target="http://www.idi.org.il/media/255234/ITONUT_FOR_WE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i.org.il/media/255234/ITONUT_FOR_WEB.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n-online.info/pdf/kn18.pdf" TargetMode="External"/><Relationship Id="rId4" Type="http://schemas.openxmlformats.org/officeDocument/2006/relationships/webSettings" Target="webSettings.xml"/><Relationship Id="rId9" Type="http://schemas.openxmlformats.org/officeDocument/2006/relationships/hyperlink" Target="http://www.tandfonline.com/toc/hmcs20/1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2004</Words>
  <Characters>10021</Characters>
  <Application>Microsoft Office Word</Application>
  <DocSecurity>4</DocSecurity>
  <Lines>83</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ציפי פרץ</cp:lastModifiedBy>
  <cp:revision>2</cp:revision>
  <cp:lastPrinted>2020-10-15T07:43:00Z</cp:lastPrinted>
  <dcterms:created xsi:type="dcterms:W3CDTF">2020-10-21T09:18:00Z</dcterms:created>
  <dcterms:modified xsi:type="dcterms:W3CDTF">2020-10-21T09:18:00Z</dcterms:modified>
</cp:coreProperties>
</file>